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01" w:rsidRDefault="00455501" w:rsidP="004555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Учебно-тематическое планирование</w:t>
      </w:r>
    </w:p>
    <w:p w:rsidR="00455501" w:rsidRDefault="00455501" w:rsidP="004555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 w:rsidR="000655B2">
        <w:rPr>
          <w:b/>
          <w:i/>
          <w:sz w:val="28"/>
          <w:szCs w:val="28"/>
          <w:lang w:val="en-US"/>
        </w:rPr>
        <w:t>Macmillan</w:t>
      </w:r>
      <w:r w:rsidR="000655B2" w:rsidRPr="001E017F">
        <w:rPr>
          <w:b/>
          <w:i/>
          <w:sz w:val="28"/>
          <w:szCs w:val="28"/>
        </w:rPr>
        <w:t xml:space="preserve"> </w:t>
      </w:r>
      <w:r w:rsidR="00AA541A" w:rsidRPr="00AA541A">
        <w:rPr>
          <w:b/>
          <w:i/>
          <w:sz w:val="28"/>
          <w:szCs w:val="28"/>
          <w:lang w:val="en-US"/>
        </w:rPr>
        <w:t>Mathematics</w:t>
      </w:r>
      <w:r>
        <w:rPr>
          <w:b/>
          <w:i/>
          <w:sz w:val="28"/>
          <w:szCs w:val="28"/>
        </w:rPr>
        <w:t xml:space="preserve"> -</w:t>
      </w:r>
      <w:r w:rsidR="00AA541A">
        <w:rPr>
          <w:b/>
          <w:i/>
          <w:sz w:val="28"/>
          <w:szCs w:val="28"/>
        </w:rPr>
        <w:t xml:space="preserve"> </w:t>
      </w:r>
      <w:r w:rsidR="00552EF5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»</w:t>
      </w:r>
    </w:p>
    <w:p w:rsidR="00455501" w:rsidRDefault="00552EF5" w:rsidP="00455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55501">
        <w:rPr>
          <w:b/>
          <w:sz w:val="28"/>
          <w:szCs w:val="28"/>
        </w:rPr>
        <w:t xml:space="preserve"> год обучения</w:t>
      </w:r>
    </w:p>
    <w:p w:rsidR="00455501" w:rsidRDefault="00455501" w:rsidP="00455501">
      <w:pPr>
        <w:jc w:val="center"/>
        <w:rPr>
          <w:b/>
          <w:sz w:val="28"/>
          <w:szCs w:val="28"/>
        </w:rPr>
      </w:pPr>
    </w:p>
    <w:tbl>
      <w:tblPr>
        <w:tblStyle w:val="af0"/>
        <w:tblW w:w="14431" w:type="dxa"/>
        <w:jc w:val="center"/>
        <w:tblInd w:w="0" w:type="dxa"/>
        <w:tblLook w:val="04A0" w:firstRow="1" w:lastRow="0" w:firstColumn="1" w:lastColumn="0" w:noHBand="0" w:noVBand="1"/>
      </w:tblPr>
      <w:tblGrid>
        <w:gridCol w:w="852"/>
        <w:gridCol w:w="6656"/>
        <w:gridCol w:w="2366"/>
        <w:gridCol w:w="2366"/>
        <w:gridCol w:w="2191"/>
      </w:tblGrid>
      <w:tr w:rsidR="00455501" w:rsidTr="00D828B5">
        <w:trPr>
          <w:trHeight w:val="530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455501" w:rsidTr="00D828B5">
        <w:trPr>
          <w:trHeight w:val="2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1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1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1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55501" w:rsidRPr="002F2C01" w:rsidTr="006848F9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848F9" w:rsidRDefault="00684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Understanding numbers. </w:t>
            </w:r>
            <w:r w:rsidR="007F3003">
              <w:rPr>
                <w:sz w:val="28"/>
                <w:szCs w:val="28"/>
              </w:rPr>
              <w:t>Числа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2F2C01" w:rsidRDefault="00061A80">
            <w:pPr>
              <w:jc w:val="center"/>
              <w:rPr>
                <w:sz w:val="28"/>
                <w:szCs w:val="28"/>
                <w:lang w:val="en-US"/>
              </w:rPr>
            </w:pPr>
            <w:r w:rsidRPr="002F2C0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F35AE7" w:rsidRDefault="00F3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848F9" w:rsidRDefault="006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55501" w:rsidRPr="002F2C01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848F9" w:rsidRDefault="00620D34" w:rsidP="0021489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Num</w:t>
            </w:r>
            <w:r w:rsidR="00214891">
              <w:rPr>
                <w:sz w:val="28"/>
                <w:szCs w:val="28"/>
                <w:lang w:val="en-US"/>
              </w:rPr>
              <w:t>erical</w:t>
            </w:r>
            <w:r>
              <w:rPr>
                <w:sz w:val="28"/>
                <w:szCs w:val="28"/>
                <w:lang w:val="en-US"/>
              </w:rPr>
              <w:t xml:space="preserve"> operations</w:t>
            </w:r>
            <w:r w:rsidR="006848F9">
              <w:rPr>
                <w:sz w:val="28"/>
                <w:szCs w:val="28"/>
                <w:lang w:val="en-US"/>
              </w:rPr>
              <w:t>.</w:t>
            </w:r>
            <w:r w:rsidR="006848F9" w:rsidRPr="006848F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Математические действия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F35AE7" w:rsidRDefault="00F3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848F9" w:rsidRDefault="006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55501" w:rsidRPr="00620D34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8A2E0D" w:rsidRDefault="008A2E0D" w:rsidP="00620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Geometry</w:t>
            </w:r>
            <w:r w:rsidRPr="008A2E0D">
              <w:rPr>
                <w:sz w:val="28"/>
                <w:szCs w:val="28"/>
                <w:lang w:val="en-US"/>
              </w:rPr>
              <w:t xml:space="preserve">. </w:t>
            </w:r>
            <w:r w:rsidR="007F3003">
              <w:rPr>
                <w:sz w:val="28"/>
                <w:szCs w:val="28"/>
              </w:rPr>
              <w:t>Геометрия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20D34" w:rsidRDefault="00F35AE7">
            <w:pPr>
              <w:jc w:val="center"/>
              <w:rPr>
                <w:sz w:val="28"/>
                <w:szCs w:val="28"/>
                <w:lang w:val="en-US"/>
              </w:rPr>
            </w:pPr>
            <w:r w:rsidRPr="00620D3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20D34" w:rsidRDefault="006848F9">
            <w:pPr>
              <w:jc w:val="center"/>
              <w:rPr>
                <w:sz w:val="28"/>
                <w:szCs w:val="28"/>
                <w:lang w:val="en-US"/>
              </w:rPr>
            </w:pPr>
            <w:r w:rsidRPr="00620D34">
              <w:rPr>
                <w:sz w:val="28"/>
                <w:szCs w:val="28"/>
                <w:lang w:val="en-US"/>
              </w:rPr>
              <w:t>11</w:t>
            </w:r>
          </w:p>
        </w:tc>
      </w:tr>
      <w:tr w:rsidR="008A2E0D" w:rsidRPr="00620D34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0D" w:rsidRPr="00DC6818" w:rsidRDefault="008A2E0D" w:rsidP="008A2E0D">
            <w:pPr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0D" w:rsidRPr="00620D34" w:rsidRDefault="00027075" w:rsidP="0002707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Algebra and measures</w:t>
            </w:r>
            <w:r w:rsidR="008A2E0D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Алгебра</w:t>
            </w:r>
            <w:r w:rsidRPr="0002707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02707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меры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0D" w:rsidRPr="00DC6818" w:rsidRDefault="008A2E0D" w:rsidP="008A2E0D">
            <w:pPr>
              <w:jc w:val="center"/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0D" w:rsidRPr="00620D34" w:rsidRDefault="008A2E0D" w:rsidP="008A2E0D">
            <w:pPr>
              <w:jc w:val="center"/>
              <w:rPr>
                <w:sz w:val="28"/>
                <w:szCs w:val="28"/>
                <w:lang w:val="en-US"/>
              </w:rPr>
            </w:pPr>
            <w:r w:rsidRPr="00620D3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0D" w:rsidRPr="00620D34" w:rsidRDefault="008A2E0D" w:rsidP="008A2E0D">
            <w:pPr>
              <w:jc w:val="center"/>
              <w:rPr>
                <w:sz w:val="28"/>
                <w:szCs w:val="28"/>
                <w:lang w:val="en-US"/>
              </w:rPr>
            </w:pPr>
            <w:r w:rsidRPr="00620D34">
              <w:rPr>
                <w:sz w:val="28"/>
                <w:szCs w:val="28"/>
                <w:lang w:val="en-US"/>
              </w:rPr>
              <w:t>12</w:t>
            </w:r>
          </w:p>
        </w:tc>
      </w:tr>
      <w:tr w:rsidR="008A2E0D" w:rsidRPr="00620D34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0D" w:rsidRPr="00DC6818" w:rsidRDefault="008A2E0D" w:rsidP="008A2E0D">
            <w:pPr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0D" w:rsidRPr="000A39E4" w:rsidRDefault="00027075" w:rsidP="008A2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Ratio, proportion and percentages</w:t>
            </w:r>
            <w:r w:rsidR="008A2E0D" w:rsidRPr="006848F9">
              <w:rPr>
                <w:sz w:val="28"/>
                <w:szCs w:val="28"/>
                <w:lang w:val="en-US"/>
              </w:rPr>
              <w:t>.</w:t>
            </w:r>
            <w:r w:rsidR="000A39E4" w:rsidRPr="000A39E4">
              <w:rPr>
                <w:sz w:val="28"/>
                <w:szCs w:val="28"/>
                <w:lang w:val="en-US"/>
              </w:rPr>
              <w:t xml:space="preserve"> </w:t>
            </w:r>
            <w:r w:rsidR="000A39E4">
              <w:rPr>
                <w:sz w:val="28"/>
                <w:szCs w:val="28"/>
              </w:rPr>
              <w:t>Соотношение</w:t>
            </w:r>
            <w:r w:rsidR="000A39E4" w:rsidRPr="000A39E4">
              <w:rPr>
                <w:sz w:val="28"/>
                <w:szCs w:val="28"/>
                <w:lang w:val="en-US"/>
              </w:rPr>
              <w:t xml:space="preserve">, </w:t>
            </w:r>
            <w:r w:rsidR="007F3003">
              <w:rPr>
                <w:sz w:val="28"/>
                <w:szCs w:val="28"/>
              </w:rPr>
              <w:t>пропорция и проценты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0D" w:rsidRPr="00DC6818" w:rsidRDefault="008A2E0D" w:rsidP="008A2E0D">
            <w:pPr>
              <w:jc w:val="center"/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0D" w:rsidRPr="00620D34" w:rsidRDefault="008A2E0D" w:rsidP="008A2E0D">
            <w:pPr>
              <w:jc w:val="center"/>
              <w:rPr>
                <w:sz w:val="28"/>
                <w:szCs w:val="28"/>
                <w:lang w:val="en-US"/>
              </w:rPr>
            </w:pPr>
            <w:r w:rsidRPr="00620D3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0D" w:rsidRPr="00620D34" w:rsidRDefault="008A2E0D" w:rsidP="008A2E0D">
            <w:pPr>
              <w:jc w:val="center"/>
              <w:rPr>
                <w:sz w:val="28"/>
                <w:szCs w:val="28"/>
                <w:lang w:val="en-US"/>
              </w:rPr>
            </w:pPr>
            <w:r w:rsidRPr="00620D34">
              <w:rPr>
                <w:sz w:val="28"/>
                <w:szCs w:val="28"/>
                <w:lang w:val="en-US"/>
              </w:rPr>
              <w:t>12</w:t>
            </w:r>
          </w:p>
        </w:tc>
      </w:tr>
      <w:tr w:rsidR="008A2E0D" w:rsidRPr="002F2C01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0D" w:rsidRPr="00DC6818" w:rsidRDefault="008A2E0D" w:rsidP="008A2E0D">
            <w:pPr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0D" w:rsidRPr="000A39E4" w:rsidRDefault="00955893" w:rsidP="000A3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Handling</w:t>
            </w:r>
            <w:r w:rsidR="008A2E0D" w:rsidRPr="000A39E4">
              <w:rPr>
                <w:sz w:val="28"/>
                <w:szCs w:val="28"/>
              </w:rPr>
              <w:t xml:space="preserve"> </w:t>
            </w:r>
            <w:r w:rsidR="008A2E0D">
              <w:rPr>
                <w:sz w:val="28"/>
                <w:szCs w:val="28"/>
                <w:lang w:val="en-US"/>
              </w:rPr>
              <w:t>data</w:t>
            </w:r>
            <w:r w:rsidR="008A2E0D" w:rsidRPr="000A39E4">
              <w:rPr>
                <w:sz w:val="28"/>
                <w:szCs w:val="28"/>
              </w:rPr>
              <w:t xml:space="preserve">. </w:t>
            </w:r>
            <w:r w:rsidR="000A39E4">
              <w:rPr>
                <w:sz w:val="28"/>
                <w:szCs w:val="28"/>
              </w:rPr>
              <w:t>Работа с данными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0D" w:rsidRPr="005D2008" w:rsidRDefault="008A2E0D" w:rsidP="008A2E0D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0D" w:rsidRPr="00F35AE7" w:rsidRDefault="008A2E0D" w:rsidP="008A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0D" w:rsidRPr="006848F9" w:rsidRDefault="008A2E0D" w:rsidP="008A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A2E0D" w:rsidRPr="005D2008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0D" w:rsidRPr="006848F9" w:rsidRDefault="008A2E0D" w:rsidP="008A2E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0D" w:rsidRPr="004D280B" w:rsidRDefault="008A2E0D" w:rsidP="008A2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</w:t>
            </w:r>
            <w:r w:rsidRPr="004D2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</w:t>
            </w:r>
            <w:r w:rsidRPr="004D280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</w:t>
            </w:r>
            <w:r w:rsidRPr="004D2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итогам</w:t>
            </w:r>
            <w:r w:rsidRPr="004D2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  <w:r w:rsidRPr="004D280B">
              <w:rPr>
                <w:sz w:val="28"/>
                <w:szCs w:val="28"/>
              </w:rPr>
              <w:t>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0D" w:rsidRPr="004D280B" w:rsidRDefault="008A2E0D" w:rsidP="008A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0D" w:rsidRPr="004D280B" w:rsidRDefault="008A2E0D" w:rsidP="008A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0D" w:rsidRPr="002F2C01" w:rsidRDefault="008A2E0D" w:rsidP="008A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A2E0D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0D" w:rsidRPr="002F2C01" w:rsidRDefault="008A2E0D" w:rsidP="008A2E0D">
            <w:pPr>
              <w:rPr>
                <w:sz w:val="28"/>
                <w:szCs w:val="28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0D" w:rsidRPr="002F2C01" w:rsidRDefault="008A2E0D" w:rsidP="008A2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Pr="002F2C01">
              <w:rPr>
                <w:sz w:val="28"/>
                <w:szCs w:val="28"/>
              </w:rPr>
              <w:t>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0D" w:rsidRPr="002F2C01" w:rsidRDefault="008A2E0D" w:rsidP="008A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0D" w:rsidRPr="002F2C01" w:rsidRDefault="008A2E0D" w:rsidP="008A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0D" w:rsidRDefault="008A2E0D" w:rsidP="008A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</w:tr>
    </w:tbl>
    <w:p w:rsidR="00455501" w:rsidRDefault="00455501" w:rsidP="00455501">
      <w:pPr>
        <w:rPr>
          <w:sz w:val="28"/>
          <w:szCs w:val="28"/>
          <w:lang w:eastAsia="en-US"/>
        </w:rPr>
      </w:pPr>
    </w:p>
    <w:p w:rsidR="00455501" w:rsidRDefault="00455501" w:rsidP="00455501">
      <w:pPr>
        <w:ind w:firstLine="33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:rsidR="00455501" w:rsidRDefault="00455501" w:rsidP="00C04A22">
      <w:pPr>
        <w:pStyle w:val="af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564E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C04A22" w:rsidRPr="00C04A2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Understanding numbers. </w:t>
      </w:r>
      <w:proofErr w:type="spellStart"/>
      <w:r w:rsidR="00C04A22" w:rsidRPr="00C04A2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Числа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E017F" w:rsidRDefault="00214891" w:rsidP="00D17F5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Целые числа и д</w:t>
      </w:r>
      <w:r w:rsidR="00AE27EB">
        <w:rPr>
          <w:color w:val="000000"/>
          <w:sz w:val="28"/>
          <w:szCs w:val="28"/>
        </w:rPr>
        <w:t>есятичные дроби</w:t>
      </w:r>
      <w:r w:rsidR="005E0012" w:rsidRPr="005E0012">
        <w:rPr>
          <w:color w:val="000000"/>
          <w:sz w:val="28"/>
          <w:szCs w:val="28"/>
        </w:rPr>
        <w:t>.</w:t>
      </w:r>
      <w:r w:rsidR="00AE27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Свойства чисел</w:t>
      </w:r>
      <w:r w:rsidR="00AE27E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Дроби</w:t>
      </w:r>
      <w:r w:rsidR="00AE27EB">
        <w:rPr>
          <w:color w:val="000000"/>
          <w:sz w:val="28"/>
          <w:szCs w:val="28"/>
        </w:rPr>
        <w:t>.</w:t>
      </w:r>
    </w:p>
    <w:p w:rsidR="005E0012" w:rsidRPr="005E0012" w:rsidRDefault="005E0012" w:rsidP="005E0012">
      <w:pPr>
        <w:tabs>
          <w:tab w:val="left" w:pos="7663"/>
        </w:tabs>
        <w:jc w:val="both"/>
        <w:rPr>
          <w:rFonts w:eastAsiaTheme="minorHAnsi"/>
          <w:color w:val="000000"/>
          <w:sz w:val="28"/>
          <w:szCs w:val="28"/>
        </w:rPr>
      </w:pPr>
    </w:p>
    <w:p w:rsidR="00455501" w:rsidRDefault="00455501" w:rsidP="008715FA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E5397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715FA" w:rsidRPr="008715F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Num</w:t>
      </w:r>
      <w:r w:rsidR="0021489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erical</w:t>
      </w:r>
      <w:r w:rsidR="008715FA" w:rsidRPr="008715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715FA" w:rsidRPr="008715F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operations</w:t>
      </w:r>
      <w:r w:rsidR="008715FA" w:rsidRPr="008715FA">
        <w:rPr>
          <w:rFonts w:ascii="Times New Roman" w:hAnsi="Times New Roman" w:cs="Times New Roman"/>
          <w:b/>
          <w:color w:val="000000"/>
          <w:sz w:val="28"/>
          <w:szCs w:val="28"/>
        </w:rPr>
        <w:t>. Математические действия</w:t>
      </w:r>
    </w:p>
    <w:p w:rsidR="00455501" w:rsidRDefault="00C12F12" w:rsidP="005E0012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Смешанные действия</w:t>
      </w:r>
      <w:r w:rsidR="005E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Умножение</w:t>
      </w:r>
      <w:r w:rsidR="005E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</w:t>
      </w:r>
      <w:r w:rsidR="005E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0012" w:rsidRPr="005E0012" w:rsidRDefault="005E0012" w:rsidP="005E0012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501" w:rsidRPr="00564EE3" w:rsidRDefault="00455501" w:rsidP="00C04A22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1E01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C04A22" w:rsidRPr="00C04A2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Geometry. </w:t>
      </w:r>
      <w:proofErr w:type="spellStart"/>
      <w:r w:rsidR="00C04A22" w:rsidRPr="00C04A2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Геометрия</w:t>
      </w:r>
      <w:proofErr w:type="spellEnd"/>
    </w:p>
    <w:p w:rsidR="001E017F" w:rsidRPr="005E0012" w:rsidRDefault="005E6CC6" w:rsidP="005E0012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Прямые и углы. </w:t>
      </w:r>
      <w:r w:rsidR="00F460D6">
        <w:rPr>
          <w:color w:val="000000"/>
          <w:sz w:val="28"/>
          <w:szCs w:val="28"/>
        </w:rPr>
        <w:t>Многосторонники и многогранники</w:t>
      </w:r>
      <w:r>
        <w:rPr>
          <w:color w:val="000000"/>
          <w:sz w:val="28"/>
          <w:szCs w:val="28"/>
        </w:rPr>
        <w:t xml:space="preserve">. </w:t>
      </w:r>
      <w:r w:rsidR="00D739D6">
        <w:rPr>
          <w:color w:val="000000"/>
          <w:sz w:val="28"/>
          <w:szCs w:val="28"/>
        </w:rPr>
        <w:t>Геометрия и решение проблем</w:t>
      </w:r>
      <w:r>
        <w:rPr>
          <w:color w:val="000000"/>
          <w:sz w:val="28"/>
          <w:szCs w:val="28"/>
        </w:rPr>
        <w:t xml:space="preserve">. </w:t>
      </w:r>
    </w:p>
    <w:p w:rsidR="005E0012" w:rsidRDefault="005E0012" w:rsidP="005E0012">
      <w:pPr>
        <w:jc w:val="both"/>
        <w:rPr>
          <w:rFonts w:eastAsiaTheme="minorHAnsi"/>
          <w:color w:val="000000"/>
          <w:sz w:val="28"/>
          <w:szCs w:val="28"/>
        </w:rPr>
      </w:pPr>
    </w:p>
    <w:p w:rsidR="00455501" w:rsidRPr="00397831" w:rsidRDefault="00455501" w:rsidP="000A39E4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3978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0A39E4" w:rsidRPr="000A39E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Algebra and measures. </w:t>
      </w:r>
      <w:proofErr w:type="spellStart"/>
      <w:r w:rsidR="000A39E4" w:rsidRPr="000A39E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Алгебра</w:t>
      </w:r>
      <w:proofErr w:type="spellEnd"/>
      <w:r w:rsidR="000A39E4" w:rsidRPr="000A39E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и </w:t>
      </w:r>
      <w:proofErr w:type="spellStart"/>
      <w:r w:rsidR="000A39E4" w:rsidRPr="000A39E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меры</w:t>
      </w:r>
      <w:proofErr w:type="spellEnd"/>
    </w:p>
    <w:p w:rsidR="001E017F" w:rsidRPr="00A01DB6" w:rsidRDefault="00F460D6" w:rsidP="00636D1B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Алгебра</w:t>
      </w:r>
      <w:r w:rsidR="00A01DB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Площадь</w:t>
      </w:r>
      <w:r w:rsidR="00A01DB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Площадь и объем</w:t>
      </w:r>
      <w:r w:rsidR="00A01DB6">
        <w:rPr>
          <w:color w:val="000000"/>
          <w:sz w:val="28"/>
          <w:szCs w:val="28"/>
        </w:rPr>
        <w:t>.</w:t>
      </w:r>
    </w:p>
    <w:p w:rsidR="00636D1B" w:rsidRPr="00636D1B" w:rsidRDefault="00636D1B" w:rsidP="00636D1B">
      <w:pPr>
        <w:ind w:left="426"/>
        <w:jc w:val="both"/>
        <w:rPr>
          <w:rFonts w:eastAsiaTheme="minorHAnsi"/>
          <w:color w:val="000000"/>
          <w:sz w:val="28"/>
          <w:szCs w:val="28"/>
        </w:rPr>
      </w:pPr>
    </w:p>
    <w:p w:rsidR="00455501" w:rsidRDefault="00455501" w:rsidP="000A39E4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0A39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0A39E4" w:rsidRPr="000A39E4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 xml:space="preserve">Ratio, proportion and percentages. </w:t>
      </w:r>
      <w:proofErr w:type="spellStart"/>
      <w:r w:rsidR="000A39E4" w:rsidRPr="000A39E4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Соотношение</w:t>
      </w:r>
      <w:proofErr w:type="spellEnd"/>
      <w:r w:rsidR="000A39E4" w:rsidRPr="000A39E4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 xml:space="preserve">, </w:t>
      </w:r>
      <w:proofErr w:type="spellStart"/>
      <w:r w:rsidR="000A39E4" w:rsidRPr="000A39E4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пропорция</w:t>
      </w:r>
      <w:proofErr w:type="spellEnd"/>
      <w:r w:rsidR="000A39E4" w:rsidRPr="000A39E4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 xml:space="preserve"> и </w:t>
      </w:r>
      <w:proofErr w:type="spellStart"/>
      <w:r w:rsidR="000A39E4" w:rsidRPr="000A39E4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проценты</w:t>
      </w:r>
      <w:proofErr w:type="spellEnd"/>
    </w:p>
    <w:p w:rsidR="00455501" w:rsidRPr="00636D1B" w:rsidRDefault="00F460D6" w:rsidP="00636D1B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</w:t>
      </w:r>
      <w:r w:rsidR="007B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Пропорция</w:t>
      </w:r>
      <w:r w:rsidR="007B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Проценты</w:t>
      </w:r>
      <w:r w:rsidR="007B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36D1B" w:rsidRPr="00636D1B" w:rsidRDefault="00636D1B" w:rsidP="00636D1B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501" w:rsidRPr="000A39E4" w:rsidRDefault="00455501" w:rsidP="000A39E4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0A39E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A39E4" w:rsidRPr="000A39E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Handling</w:t>
      </w:r>
      <w:r w:rsidR="000A39E4" w:rsidRPr="000A39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39E4" w:rsidRPr="000A39E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data</w:t>
      </w:r>
      <w:r w:rsidR="000A39E4" w:rsidRPr="000A39E4">
        <w:rPr>
          <w:rFonts w:ascii="Times New Roman" w:hAnsi="Times New Roman" w:cs="Times New Roman"/>
          <w:b/>
          <w:color w:val="000000"/>
          <w:sz w:val="28"/>
          <w:szCs w:val="28"/>
        </w:rPr>
        <w:t>. Работа с данными</w:t>
      </w:r>
    </w:p>
    <w:p w:rsidR="001E017F" w:rsidRPr="00636D1B" w:rsidRDefault="00CD2651" w:rsidP="00636D1B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Координаты</w:t>
      </w:r>
      <w:r w:rsidR="008A0F3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Графики и таблицы</w:t>
      </w:r>
      <w:r w:rsidR="008A0F3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Статистика и вероятность</w:t>
      </w:r>
      <w:r w:rsidR="008A0F3F">
        <w:rPr>
          <w:color w:val="000000"/>
          <w:sz w:val="28"/>
          <w:szCs w:val="28"/>
        </w:rPr>
        <w:t>.</w:t>
      </w:r>
      <w:r w:rsidR="007B1A41">
        <w:rPr>
          <w:color w:val="000000"/>
          <w:sz w:val="28"/>
          <w:szCs w:val="28"/>
        </w:rPr>
        <w:t xml:space="preserve"> </w:t>
      </w:r>
      <w:r w:rsidR="00636D1B" w:rsidRPr="00636D1B">
        <w:rPr>
          <w:color w:val="000000"/>
          <w:sz w:val="28"/>
          <w:szCs w:val="28"/>
        </w:rPr>
        <w:tab/>
      </w:r>
    </w:p>
    <w:p w:rsidR="00636D1B" w:rsidRPr="00636D1B" w:rsidRDefault="00636D1B" w:rsidP="00636D1B">
      <w:pPr>
        <w:ind w:left="426"/>
        <w:jc w:val="both"/>
        <w:rPr>
          <w:rFonts w:eastAsiaTheme="minorHAnsi"/>
          <w:color w:val="000000"/>
          <w:sz w:val="28"/>
          <w:szCs w:val="28"/>
        </w:rPr>
      </w:pPr>
    </w:p>
    <w:p w:rsidR="00455501" w:rsidRDefault="00455501" w:rsidP="00B56180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Диагностическая работа (по итогам года)</w:t>
      </w:r>
    </w:p>
    <w:p w:rsidR="00455501" w:rsidRDefault="00455501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455501" w:rsidRDefault="00455501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D53AC1" w:rsidRDefault="00C76012" w:rsidP="00B0764A">
      <w:pPr>
        <w:ind w:left="-993" w:firstLine="993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Т</w:t>
      </w:r>
      <w:r w:rsidR="00D53AC1" w:rsidRPr="00DC737B">
        <w:rPr>
          <w:rFonts w:asciiTheme="minorHAnsi" w:hAnsiTheme="minorHAnsi"/>
          <w:b/>
          <w:color w:val="000000"/>
          <w:sz w:val="20"/>
          <w:szCs w:val="20"/>
        </w:rPr>
        <w:t xml:space="preserve">ематическое планирование </w:t>
      </w:r>
      <w:r w:rsidR="00AA541A" w:rsidRPr="00AA541A">
        <w:rPr>
          <w:rFonts w:asciiTheme="minorHAnsi" w:hAnsiTheme="minorHAnsi"/>
          <w:b/>
          <w:color w:val="000000"/>
          <w:sz w:val="20"/>
          <w:szCs w:val="20"/>
          <w:lang w:val="en-US"/>
        </w:rPr>
        <w:t>Macmillan</w:t>
      </w:r>
      <w:r w:rsidR="00AA541A" w:rsidRPr="007B1A41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AA541A" w:rsidRPr="00AA541A">
        <w:rPr>
          <w:rFonts w:asciiTheme="minorHAnsi" w:hAnsiTheme="minorHAnsi"/>
          <w:b/>
          <w:color w:val="000000"/>
          <w:sz w:val="20"/>
          <w:szCs w:val="20"/>
          <w:lang w:val="en-US"/>
        </w:rPr>
        <w:t>Mathematics</w:t>
      </w:r>
      <w:r w:rsidR="00AA541A" w:rsidRPr="007B1A41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AA541A" w:rsidRPr="00AA541A">
        <w:rPr>
          <w:rFonts w:asciiTheme="minorHAnsi" w:hAnsiTheme="minorHAnsi"/>
          <w:b/>
          <w:color w:val="000000"/>
          <w:sz w:val="20"/>
          <w:szCs w:val="20"/>
          <w:lang w:val="en-US"/>
        </w:rPr>
        <w:t xml:space="preserve">- </w:t>
      </w:r>
      <w:r w:rsidR="00552EF5">
        <w:rPr>
          <w:rFonts w:asciiTheme="minorHAnsi" w:hAnsiTheme="minorHAnsi"/>
          <w:b/>
          <w:color w:val="000000"/>
          <w:sz w:val="20"/>
          <w:szCs w:val="20"/>
        </w:rPr>
        <w:t>6</w:t>
      </w:r>
      <w:r w:rsidR="00AA541A" w:rsidRPr="00AA541A">
        <w:rPr>
          <w:rFonts w:asciiTheme="minorHAnsi" w:hAnsiTheme="minorHAnsi"/>
          <w:b/>
          <w:color w:val="000000"/>
          <w:sz w:val="20"/>
          <w:szCs w:val="20"/>
          <w:lang w:val="en-US"/>
        </w:rPr>
        <w:t xml:space="preserve"> </w:t>
      </w:r>
    </w:p>
    <w:p w:rsidR="00B0764A" w:rsidRDefault="00B0764A" w:rsidP="00B0764A">
      <w:pPr>
        <w:ind w:left="-993" w:firstLine="993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tbl>
      <w:tblPr>
        <w:tblStyle w:val="af0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29"/>
        <w:gridCol w:w="3092"/>
        <w:gridCol w:w="5016"/>
        <w:gridCol w:w="3135"/>
        <w:gridCol w:w="3008"/>
      </w:tblGrid>
      <w:tr w:rsidR="00F17E80" w:rsidTr="00775EB0"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:rsidR="00F17E80" w:rsidRPr="00D922E6" w:rsidRDefault="00F17E80" w:rsidP="00D922E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92" w:type="dxa"/>
            <w:shd w:val="clear" w:color="auto" w:fill="D9D9D9" w:themeFill="background1" w:themeFillShade="D9"/>
          </w:tcPr>
          <w:p w:rsidR="00F17E80" w:rsidRPr="00BD6BA9" w:rsidRDefault="00F17E80" w:rsidP="00B0764A">
            <w:pPr>
              <w:pStyle w:val="Defaul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BD6BA9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5016" w:type="dxa"/>
            <w:shd w:val="clear" w:color="auto" w:fill="D9D9D9" w:themeFill="background1" w:themeFillShade="D9"/>
          </w:tcPr>
          <w:p w:rsidR="00F17E80" w:rsidRPr="00D922E6" w:rsidRDefault="00F17E80" w:rsidP="00D922E6">
            <w:pPr>
              <w:pStyle w:val="Defaul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D922E6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Содержание урока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:rsidR="00F17E80" w:rsidRPr="00D922E6" w:rsidRDefault="00F17E80" w:rsidP="00D922E6">
            <w:pPr>
              <w:pStyle w:val="Defaul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D922E6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:rsidR="00F17E80" w:rsidRDefault="00F17E80" w:rsidP="00D922E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922E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Лексика</w:t>
            </w:r>
          </w:p>
        </w:tc>
      </w:tr>
      <w:tr w:rsidR="00F17E80" w:rsidRPr="00AA541A" w:rsidTr="008848A8">
        <w:trPr>
          <w:jc w:val="center"/>
        </w:trPr>
        <w:tc>
          <w:tcPr>
            <w:tcW w:w="15080" w:type="dxa"/>
            <w:gridSpan w:val="5"/>
          </w:tcPr>
          <w:p w:rsidR="00F17E80" w:rsidRPr="00D025A4" w:rsidRDefault="00F17E80" w:rsidP="00F17E8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7B1A4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Understanding numbers. </w:t>
            </w:r>
            <w:r w:rsidRPr="007B1A41">
              <w:rPr>
                <w:rFonts w:asciiTheme="minorHAnsi" w:hAnsiTheme="minorHAnsi"/>
                <w:b/>
                <w:sz w:val="20"/>
                <w:szCs w:val="20"/>
              </w:rPr>
              <w:t>Числа.</w:t>
            </w:r>
            <w:r w:rsidRPr="007B1A41">
              <w:rPr>
                <w:rFonts w:asciiTheme="minorHAnsi" w:hAnsiTheme="minorHAnsi"/>
                <w:sz w:val="20"/>
                <w:szCs w:val="20"/>
              </w:rPr>
              <w:t xml:space="preserve"> 11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часов</w:t>
            </w:r>
          </w:p>
        </w:tc>
      </w:tr>
      <w:tr w:rsidR="00F17E80" w:rsidRPr="007F3003" w:rsidTr="00B634F3">
        <w:trPr>
          <w:jc w:val="center"/>
        </w:trPr>
        <w:tc>
          <w:tcPr>
            <w:tcW w:w="829" w:type="dxa"/>
          </w:tcPr>
          <w:p w:rsidR="00F17E80" w:rsidRPr="00B0764A" w:rsidRDefault="008C60D8" w:rsidP="007B1A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0" w:rsidRPr="00C12824" w:rsidRDefault="0012513B" w:rsidP="0012513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513B">
              <w:rPr>
                <w:rFonts w:asciiTheme="minorHAnsi" w:hAnsiTheme="minorHAnsi"/>
                <w:b/>
                <w:sz w:val="20"/>
                <w:szCs w:val="20"/>
              </w:rPr>
              <w:t xml:space="preserve">Целые числа и десятичные дроби.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E80" w:rsidRPr="00090195" w:rsidRDefault="002800F7" w:rsidP="00C60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Целые числа. Округление. Многозначные числа. Десятичные дроби. Сложение и вычитание десятичных дробей.</w:t>
            </w:r>
          </w:p>
        </w:tc>
        <w:tc>
          <w:tcPr>
            <w:tcW w:w="3135" w:type="dxa"/>
          </w:tcPr>
          <w:p w:rsidR="00F17E80" w:rsidRPr="002800F7" w:rsidRDefault="002800F7" w:rsidP="00C60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 целые числа и десятичные дроби. Учатся</w:t>
            </w:r>
            <w:r w:rsidRPr="00617C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округлять</w:t>
            </w:r>
            <w:r w:rsidRPr="00617C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числа</w:t>
            </w:r>
            <w:r w:rsidRPr="00617C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Делят</w:t>
            </w:r>
            <w:r w:rsidRPr="002800F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числительные</w:t>
            </w:r>
            <w:r w:rsidRPr="002800F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</w:t>
            </w:r>
            <w:r w:rsidRPr="002800F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10, 100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</w:t>
            </w:r>
            <w:r w:rsidRPr="002800F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1000.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Производят сложение и вычитание десятичных дробей.</w:t>
            </w:r>
          </w:p>
        </w:tc>
        <w:tc>
          <w:tcPr>
            <w:tcW w:w="3008" w:type="dxa"/>
          </w:tcPr>
          <w:p w:rsidR="00F17E80" w:rsidRPr="001377F8" w:rsidRDefault="002800F7" w:rsidP="007B1A4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Integer, whole number, positive, negative, more/less than or equal to, round, approximate, digit, abbreviation, index form, estimate</w:t>
            </w:r>
          </w:p>
        </w:tc>
      </w:tr>
      <w:tr w:rsidR="00F17E80" w:rsidRPr="007F3003" w:rsidTr="00ED6A54">
        <w:trPr>
          <w:jc w:val="center"/>
        </w:trPr>
        <w:tc>
          <w:tcPr>
            <w:tcW w:w="829" w:type="dxa"/>
          </w:tcPr>
          <w:p w:rsidR="00F17E80" w:rsidRPr="00B0764A" w:rsidRDefault="008C60D8" w:rsidP="007B1A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0" w:rsidRPr="00603A1B" w:rsidRDefault="0012513B" w:rsidP="00603A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513B">
              <w:rPr>
                <w:rFonts w:asciiTheme="minorHAnsi" w:hAnsiTheme="minorHAnsi"/>
                <w:b/>
                <w:sz w:val="20"/>
                <w:szCs w:val="20"/>
              </w:rPr>
              <w:t>Свойства чисел.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E80" w:rsidRPr="00644286" w:rsidRDefault="00644286" w:rsidP="007B1A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Правила</w:t>
            </w:r>
            <w:r w:rsidRPr="00617C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деления</w:t>
            </w:r>
            <w:r w:rsidRPr="00617C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Умножение</w:t>
            </w:r>
            <w:r w:rsidRPr="00617C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Делители</w:t>
            </w:r>
            <w:r w:rsidRPr="00617C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Квадрат, квадратный корень. Математические действия с квадратным корнем.</w:t>
            </w:r>
          </w:p>
        </w:tc>
        <w:tc>
          <w:tcPr>
            <w:tcW w:w="3135" w:type="dxa"/>
          </w:tcPr>
          <w:p w:rsidR="00F17E80" w:rsidRPr="00644286" w:rsidRDefault="00644286" w:rsidP="007B1A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</w:t>
            </w:r>
            <w:r w:rsidRPr="00617C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простые</w:t>
            </w:r>
            <w:r w:rsidRPr="00617C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числа</w:t>
            </w:r>
            <w:r w:rsidRPr="00617C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Находят</w:t>
            </w:r>
            <w:r w:rsidRPr="00617C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множители</w:t>
            </w:r>
            <w:r w:rsidRPr="00617C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чисел</w:t>
            </w:r>
            <w:r w:rsidRPr="00617C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до</w:t>
            </w:r>
            <w:r w:rsidRPr="00617C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144.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Находят</w:t>
            </w:r>
            <w:r w:rsidRPr="00617C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делители</w:t>
            </w:r>
            <w:r w:rsidRPr="00617C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чисел</w:t>
            </w:r>
            <w:r w:rsidRPr="00617C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до</w:t>
            </w:r>
            <w:r w:rsidRPr="00617C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100.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</w:t>
            </w:r>
            <w:r w:rsidRPr="00617C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квадратный</w:t>
            </w:r>
            <w:r w:rsidRPr="00617C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корень</w:t>
            </w:r>
            <w:r w:rsidRPr="00617C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чисел</w:t>
            </w:r>
            <w:r w:rsidRPr="00617C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Производят математические действия с квадратными корнями.</w:t>
            </w:r>
          </w:p>
        </w:tc>
        <w:tc>
          <w:tcPr>
            <w:tcW w:w="3008" w:type="dxa"/>
          </w:tcPr>
          <w:p w:rsidR="00F17E80" w:rsidRPr="00E72287" w:rsidRDefault="00644286" w:rsidP="00E72287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Divisibility, common multiple, common factor, prime factor, square root, power, index, base</w:t>
            </w:r>
          </w:p>
        </w:tc>
      </w:tr>
      <w:tr w:rsidR="00F17E80" w:rsidRPr="007F3003" w:rsidTr="0048074A">
        <w:trPr>
          <w:jc w:val="center"/>
        </w:trPr>
        <w:tc>
          <w:tcPr>
            <w:tcW w:w="829" w:type="dxa"/>
          </w:tcPr>
          <w:p w:rsidR="00F17E80" w:rsidRPr="00644286" w:rsidRDefault="008C60D8" w:rsidP="007B1A4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64428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0" w:rsidRPr="00644286" w:rsidRDefault="0012513B" w:rsidP="007B1A41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12513B">
              <w:rPr>
                <w:rFonts w:asciiTheme="minorHAnsi" w:hAnsiTheme="minorHAnsi"/>
                <w:b/>
                <w:sz w:val="20"/>
                <w:szCs w:val="20"/>
              </w:rPr>
              <w:t>Дроби</w:t>
            </w:r>
            <w:r w:rsidRPr="0064428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E80" w:rsidRPr="00644286" w:rsidRDefault="00644286" w:rsidP="00732D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Эквивалентные дроби. Сравнение дробей. Сложение и вычитание дробей. Неправильные дроби и смешанные числа. Дроби и проценты.</w:t>
            </w:r>
          </w:p>
        </w:tc>
        <w:tc>
          <w:tcPr>
            <w:tcW w:w="3135" w:type="dxa"/>
          </w:tcPr>
          <w:p w:rsidR="00F17E80" w:rsidRPr="00644286" w:rsidRDefault="00D82F99" w:rsidP="007B1A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Устанавливают</w:t>
            </w:r>
            <w:r w:rsidR="0064428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отношения между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целыми числами, дробями и процентами. Определяют эквивалентные дроби. Учатся вычислять процент.</w:t>
            </w:r>
            <w:r w:rsidR="0064428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08" w:type="dxa"/>
          </w:tcPr>
          <w:p w:rsidR="00F17E80" w:rsidRPr="00D82F99" w:rsidRDefault="00D82F99" w:rsidP="007B1A4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Fraction, equivalent, reduce, simplest form, numerator, denominator, cancel, x-axis, y-axis, unlike fractions, unitary fraction, proper fraction, improper fraction</w:t>
            </w:r>
          </w:p>
        </w:tc>
      </w:tr>
      <w:tr w:rsidR="001B10F2" w:rsidRPr="00732DEA" w:rsidTr="00C4132D">
        <w:trPr>
          <w:jc w:val="center"/>
        </w:trPr>
        <w:tc>
          <w:tcPr>
            <w:tcW w:w="15080" w:type="dxa"/>
            <w:gridSpan w:val="5"/>
          </w:tcPr>
          <w:p w:rsidR="001B10F2" w:rsidRPr="001B10F2" w:rsidRDefault="007F7806" w:rsidP="001B10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78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Number</w:t>
            </w:r>
            <w:r w:rsidRPr="0064428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7F78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operations</w:t>
            </w:r>
            <w:r w:rsidRPr="00C60359">
              <w:rPr>
                <w:rFonts w:asciiTheme="minorHAnsi" w:hAnsiTheme="minorHAnsi"/>
                <w:b/>
                <w:sz w:val="20"/>
                <w:szCs w:val="20"/>
              </w:rPr>
              <w:t>. Математические действия</w:t>
            </w:r>
            <w:r w:rsidR="001B10F2" w:rsidRPr="00C60359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="001B10F2" w:rsidRPr="007B1A41">
              <w:rPr>
                <w:rFonts w:asciiTheme="minorHAnsi" w:hAnsiTheme="minorHAnsi"/>
                <w:b/>
                <w:sz w:val="20"/>
                <w:szCs w:val="20"/>
              </w:rPr>
              <w:t>Сложение</w:t>
            </w:r>
            <w:r w:rsidR="001B10F2" w:rsidRPr="00C6035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B10F2" w:rsidRPr="007B1A41">
              <w:rPr>
                <w:rFonts w:asciiTheme="minorHAnsi" w:hAnsiTheme="minorHAnsi"/>
                <w:b/>
                <w:sz w:val="20"/>
                <w:szCs w:val="20"/>
              </w:rPr>
              <w:t>и</w:t>
            </w:r>
            <w:r w:rsidR="001B10F2" w:rsidRPr="00C6035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B10F2" w:rsidRPr="007B1A41">
              <w:rPr>
                <w:rFonts w:asciiTheme="minorHAnsi" w:hAnsiTheme="minorHAnsi"/>
                <w:b/>
                <w:sz w:val="20"/>
                <w:szCs w:val="20"/>
              </w:rPr>
              <w:t>вычитание</w:t>
            </w:r>
            <w:r w:rsidR="001B10F2" w:rsidRPr="00C60359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1B10F2" w:rsidRPr="00C6035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10F2" w:rsidRPr="00732DEA">
              <w:rPr>
                <w:rFonts w:asciiTheme="minorHAnsi" w:hAnsiTheme="minorHAnsi"/>
                <w:sz w:val="20"/>
                <w:szCs w:val="20"/>
              </w:rPr>
              <w:t>12</w:t>
            </w:r>
            <w:r w:rsidR="001B10F2">
              <w:rPr>
                <w:rFonts w:asciiTheme="minorHAnsi" w:hAnsiTheme="minorHAnsi"/>
                <w:sz w:val="20"/>
                <w:szCs w:val="20"/>
              </w:rPr>
              <w:t xml:space="preserve"> часов</w:t>
            </w:r>
          </w:p>
        </w:tc>
      </w:tr>
      <w:tr w:rsidR="00BE0887" w:rsidRPr="007F3003" w:rsidTr="00745FA8">
        <w:trPr>
          <w:jc w:val="center"/>
        </w:trPr>
        <w:tc>
          <w:tcPr>
            <w:tcW w:w="829" w:type="dxa"/>
          </w:tcPr>
          <w:p w:rsidR="00BE0887" w:rsidRPr="00B0764A" w:rsidRDefault="00C12824" w:rsidP="007B1A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7" w:rsidRPr="007B1A41" w:rsidRDefault="003031AE" w:rsidP="003031A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031AE">
              <w:rPr>
                <w:rFonts w:asciiTheme="minorHAnsi" w:hAnsiTheme="minorHAnsi"/>
                <w:b/>
                <w:sz w:val="20"/>
                <w:szCs w:val="20"/>
              </w:rPr>
              <w:t xml:space="preserve">Смешанные действия.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887" w:rsidRPr="001C012A" w:rsidRDefault="001C012A" w:rsidP="0039783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Сложение и вычитание целых чисел. Порядок</w:t>
            </w:r>
            <w:r w:rsidRPr="001C012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действия</w:t>
            </w:r>
            <w:r w:rsidRPr="001C012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при</w:t>
            </w:r>
            <w:r w:rsidRPr="001C012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сложении</w:t>
            </w:r>
            <w:r w:rsidRPr="001C012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вычитании</w:t>
            </w:r>
            <w:r w:rsidRPr="001C012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умножении</w:t>
            </w:r>
            <w:r w:rsidRPr="001C012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</w:t>
            </w:r>
            <w:r w:rsidRPr="001C012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делении</w:t>
            </w:r>
            <w:r w:rsidRPr="001C012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Скобки.</w:t>
            </w:r>
          </w:p>
        </w:tc>
        <w:tc>
          <w:tcPr>
            <w:tcW w:w="3135" w:type="dxa"/>
          </w:tcPr>
          <w:p w:rsidR="00BE0887" w:rsidRPr="001C012A" w:rsidRDefault="001C012A" w:rsidP="007F300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Выполняют</w:t>
            </w:r>
            <w:r w:rsidRPr="00617C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математические</w:t>
            </w:r>
            <w:r w:rsidRPr="00617C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действия</w:t>
            </w:r>
            <w:r w:rsidRPr="00617C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  <w:r w:rsidRPr="00617C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двумя</w:t>
            </w:r>
            <w:r w:rsidRPr="00617C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7F3003">
              <w:rPr>
                <w:rFonts w:asciiTheme="minorHAnsi" w:hAnsiTheme="minorHAnsi"/>
                <w:color w:val="000000"/>
                <w:sz w:val="20"/>
                <w:szCs w:val="20"/>
              </w:rPr>
              <w:t>числами</w:t>
            </w:r>
            <w:r w:rsidRPr="00617C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Определяют порядок выполнения математических действий. </w:t>
            </w:r>
          </w:p>
        </w:tc>
        <w:tc>
          <w:tcPr>
            <w:tcW w:w="3008" w:type="dxa"/>
          </w:tcPr>
          <w:p w:rsidR="00BE0887" w:rsidRPr="00397831" w:rsidRDefault="001C012A" w:rsidP="007B1A4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Addition, subtraction, multiplication, division, brackets, BODMAS, operation, estimate, approximate, calculation, digit</w:t>
            </w:r>
          </w:p>
        </w:tc>
      </w:tr>
      <w:tr w:rsidR="00C12824" w:rsidRPr="007F3003" w:rsidTr="00745FA8">
        <w:trPr>
          <w:jc w:val="center"/>
        </w:trPr>
        <w:tc>
          <w:tcPr>
            <w:tcW w:w="829" w:type="dxa"/>
          </w:tcPr>
          <w:p w:rsidR="00C12824" w:rsidRPr="00B0764A" w:rsidRDefault="00C12824" w:rsidP="007B1A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4" w:rsidRPr="007B1A41" w:rsidRDefault="003031AE" w:rsidP="007B1A4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031AE">
              <w:rPr>
                <w:rFonts w:asciiTheme="minorHAnsi" w:hAnsiTheme="minorHAnsi"/>
                <w:b/>
                <w:sz w:val="20"/>
                <w:szCs w:val="20"/>
              </w:rPr>
              <w:t>Умножение.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24" w:rsidRPr="00DD6768" w:rsidRDefault="001C012A" w:rsidP="007B1A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Умножение на двузначное число. Умножение на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трехзначное число. Умножение десятичных дробей. Умножение десятичных дробей на десятичные дроби. Умножение дробей.</w:t>
            </w:r>
          </w:p>
        </w:tc>
        <w:tc>
          <w:tcPr>
            <w:tcW w:w="3135" w:type="dxa"/>
          </w:tcPr>
          <w:p w:rsidR="00C12824" w:rsidRPr="001C012A" w:rsidRDefault="001C012A" w:rsidP="001575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Производят умножение трех</w:t>
            </w:r>
            <w:r w:rsidR="007F3003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четырехзначных чисел на трехзначные числа. Производят умножение дробей на дроби. </w:t>
            </w:r>
          </w:p>
        </w:tc>
        <w:tc>
          <w:tcPr>
            <w:tcW w:w="3008" w:type="dxa"/>
          </w:tcPr>
          <w:p w:rsidR="00C12824" w:rsidRPr="001C012A" w:rsidRDefault="001C012A" w:rsidP="007B1A4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 xml:space="preserve">Grid method, </w:t>
            </w:r>
            <w:r w:rsidR="00142F4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product, </w:t>
            </w:r>
            <w:r w:rsidR="00142F4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numerator, denominator, decimal places, improper fraction</w:t>
            </w:r>
          </w:p>
        </w:tc>
      </w:tr>
      <w:tr w:rsidR="00C12824" w:rsidRPr="007F3003" w:rsidTr="00745FA8">
        <w:trPr>
          <w:jc w:val="center"/>
        </w:trPr>
        <w:tc>
          <w:tcPr>
            <w:tcW w:w="829" w:type="dxa"/>
          </w:tcPr>
          <w:p w:rsidR="00C12824" w:rsidRPr="00B0764A" w:rsidRDefault="00C12824" w:rsidP="007B1A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4" w:rsidRPr="007B1A41" w:rsidRDefault="003031AE" w:rsidP="007B1A4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031AE">
              <w:rPr>
                <w:rFonts w:asciiTheme="minorHAnsi" w:hAnsiTheme="minorHAnsi"/>
                <w:b/>
                <w:sz w:val="20"/>
                <w:szCs w:val="20"/>
              </w:rPr>
              <w:t>Деление.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24" w:rsidRPr="00AF53A5" w:rsidRDefault="00D153B8" w:rsidP="00AF53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Деление на однозначное число. Деление на двузначное число. Деление десятичных дробей. Остаток в виде десятичной дроби. Деление дробей.</w:t>
            </w:r>
          </w:p>
        </w:tc>
        <w:tc>
          <w:tcPr>
            <w:tcW w:w="3135" w:type="dxa"/>
          </w:tcPr>
          <w:p w:rsidR="00C12824" w:rsidRPr="00D153B8" w:rsidRDefault="00D153B8" w:rsidP="009903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Делят многозначные числа на одно и двузначные числа. Делят десятичные дроби на целые числа и десятичные дроби. Делят дроби на дроби.</w:t>
            </w:r>
          </w:p>
        </w:tc>
        <w:tc>
          <w:tcPr>
            <w:tcW w:w="3008" w:type="dxa"/>
          </w:tcPr>
          <w:p w:rsidR="00C12824" w:rsidRPr="00617C9D" w:rsidRDefault="00142F4B" w:rsidP="007B1A4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Remainder</w:t>
            </w:r>
            <w:r w:rsidRPr="00617C9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quotient</w:t>
            </w:r>
            <w:r w:rsidRPr="00617C9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divisor</w:t>
            </w:r>
            <w:r w:rsidRPr="00617C9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dividend</w:t>
            </w:r>
            <w:r w:rsidRPr="00617C9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recurring</w:t>
            </w:r>
          </w:p>
        </w:tc>
      </w:tr>
      <w:tr w:rsidR="001B10F2" w:rsidRPr="00CE6D12" w:rsidTr="00593870">
        <w:trPr>
          <w:jc w:val="center"/>
        </w:trPr>
        <w:tc>
          <w:tcPr>
            <w:tcW w:w="15080" w:type="dxa"/>
            <w:gridSpan w:val="5"/>
          </w:tcPr>
          <w:p w:rsidR="001B10F2" w:rsidRPr="001C012A" w:rsidRDefault="001B10F2" w:rsidP="001B10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B1A4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Geometry</w:t>
            </w:r>
            <w:r w:rsidRPr="001C012A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Pr="007B1A41">
              <w:rPr>
                <w:rFonts w:asciiTheme="minorHAnsi" w:hAnsiTheme="minorHAnsi"/>
                <w:b/>
                <w:sz w:val="20"/>
                <w:szCs w:val="20"/>
              </w:rPr>
              <w:t>Геометрия</w:t>
            </w:r>
            <w:r w:rsidRPr="001C012A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1C012A">
              <w:rPr>
                <w:rFonts w:asciiTheme="minorHAnsi" w:hAnsiTheme="minorHAnsi"/>
                <w:sz w:val="20"/>
                <w:szCs w:val="20"/>
              </w:rPr>
              <w:t xml:space="preserve"> 11 </w:t>
            </w:r>
            <w:r>
              <w:rPr>
                <w:rFonts w:asciiTheme="minorHAnsi" w:hAnsiTheme="minorHAnsi"/>
                <w:sz w:val="20"/>
                <w:szCs w:val="20"/>
              </w:rPr>
              <w:t>часов</w:t>
            </w:r>
          </w:p>
        </w:tc>
      </w:tr>
      <w:tr w:rsidR="001B10F2" w:rsidRPr="007F3003" w:rsidTr="00745FA8">
        <w:trPr>
          <w:jc w:val="center"/>
        </w:trPr>
        <w:tc>
          <w:tcPr>
            <w:tcW w:w="829" w:type="dxa"/>
          </w:tcPr>
          <w:p w:rsidR="001B10F2" w:rsidRPr="001C012A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C012A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C012A" w:rsidRDefault="00F75B15" w:rsidP="00F75B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75B15">
              <w:rPr>
                <w:rFonts w:asciiTheme="minorHAnsi" w:hAnsiTheme="minorHAnsi"/>
                <w:b/>
                <w:sz w:val="20"/>
                <w:szCs w:val="20"/>
              </w:rPr>
              <w:t xml:space="preserve">Прямые и углы.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F2" w:rsidRPr="001656FA" w:rsidRDefault="00543383" w:rsidP="007F300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Прямые, отрезки и лучи. Перпендикулярные и параллельные линии. Углы. </w:t>
            </w:r>
            <w:r w:rsidR="007F3003">
              <w:rPr>
                <w:rFonts w:asciiTheme="minorHAnsi" w:hAnsiTheme="minorHAnsi"/>
                <w:color w:val="000000"/>
                <w:sz w:val="20"/>
                <w:szCs w:val="20"/>
              </w:rPr>
              <w:t>Построение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и измерение углов. Построение треугольников.</w:t>
            </w:r>
          </w:p>
        </w:tc>
        <w:tc>
          <w:tcPr>
            <w:tcW w:w="3135" w:type="dxa"/>
          </w:tcPr>
          <w:p w:rsidR="001B10F2" w:rsidRPr="001656FA" w:rsidRDefault="00543383" w:rsidP="001656F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 линии параллельные и пересекающиеся. Определяют различия между линиями, отрезками и лучами. Классифицируют углы по их размерам. Чертят и измеряют углы.</w:t>
            </w:r>
          </w:p>
        </w:tc>
        <w:tc>
          <w:tcPr>
            <w:tcW w:w="3008" w:type="dxa"/>
          </w:tcPr>
          <w:p w:rsidR="001B10F2" w:rsidRPr="00543383" w:rsidRDefault="00543383" w:rsidP="001B10F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Line, segment, ray, intersecting, parallel, perpendicular, right angle, set square, opposite angel, isosceles, scalene, protractor, clockwise, acute, obtuse, baseline, quadrilateral</w:t>
            </w:r>
          </w:p>
        </w:tc>
      </w:tr>
      <w:tr w:rsidR="00C12824" w:rsidRPr="007F3003" w:rsidTr="00745FA8">
        <w:trPr>
          <w:jc w:val="center"/>
        </w:trPr>
        <w:tc>
          <w:tcPr>
            <w:tcW w:w="829" w:type="dxa"/>
          </w:tcPr>
          <w:p w:rsidR="00C12824" w:rsidRPr="001656FA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656F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4" w:rsidRPr="001656FA" w:rsidRDefault="00F75B15" w:rsidP="001B10F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75B15">
              <w:rPr>
                <w:rFonts w:asciiTheme="minorHAnsi" w:hAnsiTheme="minorHAnsi"/>
                <w:b/>
                <w:sz w:val="20"/>
                <w:szCs w:val="20"/>
              </w:rPr>
              <w:t>Многосторонники и многогранники.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24" w:rsidRPr="00624165" w:rsidRDefault="0096252D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Многосторонники</w:t>
            </w:r>
            <w:r w:rsidR="005433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Конгруэнтность и тасселяция. Увеличение фигуры. Многогранники.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Развертка поверхностей.</w:t>
            </w:r>
          </w:p>
        </w:tc>
        <w:tc>
          <w:tcPr>
            <w:tcW w:w="3135" w:type="dxa"/>
          </w:tcPr>
          <w:p w:rsidR="00C12824" w:rsidRPr="00624165" w:rsidRDefault="0096252D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 свойства многосторонников и многогранников. Описывают и классифицируют фигуры. Производят развертку поверхностей предметов.</w:t>
            </w:r>
          </w:p>
        </w:tc>
        <w:tc>
          <w:tcPr>
            <w:tcW w:w="3008" w:type="dxa"/>
          </w:tcPr>
          <w:p w:rsidR="00C12824" w:rsidRPr="00617C9D" w:rsidRDefault="00543383" w:rsidP="001B10F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Names</w:t>
            </w:r>
            <w:r w:rsidRPr="00617C9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of</w:t>
            </w:r>
            <w:r w:rsidRPr="00617C9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different</w:t>
            </w:r>
            <w:r w:rsidRPr="00617C9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shapes</w:t>
            </w:r>
            <w:r w:rsidRPr="00617C9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and</w:t>
            </w:r>
            <w:r w:rsidRPr="00617C9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figures</w:t>
            </w:r>
            <w:r w:rsidRPr="00617C9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net</w:t>
            </w:r>
            <w:r w:rsidRPr="00617C9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solid</w:t>
            </w:r>
          </w:p>
        </w:tc>
      </w:tr>
      <w:tr w:rsidR="00C12824" w:rsidRPr="007F3003" w:rsidTr="00745FA8">
        <w:trPr>
          <w:jc w:val="center"/>
        </w:trPr>
        <w:tc>
          <w:tcPr>
            <w:tcW w:w="829" w:type="dxa"/>
          </w:tcPr>
          <w:p w:rsidR="00C12824" w:rsidRPr="00B0764A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4" w:rsidRPr="00D6280E" w:rsidRDefault="00F75B15" w:rsidP="001B10F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75B15">
              <w:rPr>
                <w:rFonts w:asciiTheme="minorHAnsi" w:hAnsiTheme="minorHAnsi"/>
                <w:b/>
                <w:sz w:val="20"/>
                <w:szCs w:val="20"/>
              </w:rPr>
              <w:t>Геометрия и решение проблем.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24" w:rsidRPr="00B0764A" w:rsidRDefault="00583C47" w:rsidP="00583C4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Части круга. Окружность. Создание форм. Симметрия. Геометрия движения.</w:t>
            </w:r>
          </w:p>
        </w:tc>
        <w:tc>
          <w:tcPr>
            <w:tcW w:w="3135" w:type="dxa"/>
          </w:tcPr>
          <w:p w:rsidR="00C12824" w:rsidRPr="00B0764A" w:rsidRDefault="00583C47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Определяют окружность, радиус и диаметр. Определяют отношение между радиусом и диаметром. Чертят геометрические фигуры. Учатся решать геометрические проблемы с помощью свойств геометрических фигур. </w:t>
            </w:r>
          </w:p>
        </w:tc>
        <w:tc>
          <w:tcPr>
            <w:tcW w:w="3008" w:type="dxa"/>
          </w:tcPr>
          <w:p w:rsidR="00C12824" w:rsidRPr="005A776E" w:rsidRDefault="005A776E" w:rsidP="001B10F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Circle, circumference, diameter, radius, radii, sector, chord, arc, concentric, vertical,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nephroid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cardioid, pi, ellipse,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tetrominoes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, rotation, reflection</w:t>
            </w:r>
          </w:p>
        </w:tc>
      </w:tr>
      <w:tr w:rsidR="001B10F2" w:rsidRPr="000A39E4" w:rsidTr="00F466E7">
        <w:trPr>
          <w:jc w:val="center"/>
        </w:trPr>
        <w:tc>
          <w:tcPr>
            <w:tcW w:w="15080" w:type="dxa"/>
            <w:gridSpan w:val="5"/>
          </w:tcPr>
          <w:p w:rsidR="001B10F2" w:rsidRPr="00543383" w:rsidRDefault="000A39E4" w:rsidP="001B10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39E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Algebra</w:t>
            </w:r>
            <w:r w:rsidRPr="00617C9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0A39E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and</w:t>
            </w:r>
            <w:r w:rsidRPr="00617C9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0A39E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measures</w:t>
            </w:r>
            <w:r w:rsidRPr="00617C9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. </w:t>
            </w:r>
            <w:r w:rsidRPr="00543383">
              <w:rPr>
                <w:rFonts w:asciiTheme="minorHAnsi" w:hAnsiTheme="minorHAnsi"/>
                <w:b/>
                <w:sz w:val="20"/>
                <w:szCs w:val="20"/>
              </w:rPr>
              <w:t>Алгебра</w:t>
            </w:r>
            <w:r w:rsidRPr="00617C9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543383">
              <w:rPr>
                <w:rFonts w:asciiTheme="minorHAnsi" w:hAnsiTheme="minorHAnsi"/>
                <w:b/>
                <w:sz w:val="20"/>
                <w:szCs w:val="20"/>
              </w:rPr>
              <w:t>и</w:t>
            </w:r>
            <w:r w:rsidRPr="00617C9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543383">
              <w:rPr>
                <w:rFonts w:asciiTheme="minorHAnsi" w:hAnsiTheme="minorHAnsi"/>
                <w:b/>
                <w:sz w:val="20"/>
                <w:szCs w:val="20"/>
              </w:rPr>
              <w:t>меры</w:t>
            </w:r>
            <w:r w:rsidR="001B10F2" w:rsidRPr="00617C9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.</w:t>
            </w:r>
            <w:r w:rsidR="001B10F2" w:rsidRPr="00617C9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1B10F2" w:rsidRPr="00543383">
              <w:rPr>
                <w:rFonts w:asciiTheme="minorHAnsi" w:hAnsiTheme="minorHAnsi"/>
                <w:sz w:val="20"/>
                <w:szCs w:val="20"/>
              </w:rPr>
              <w:t xml:space="preserve">12 </w:t>
            </w:r>
            <w:r w:rsidR="001B10F2">
              <w:rPr>
                <w:rFonts w:asciiTheme="minorHAnsi" w:hAnsiTheme="minorHAnsi"/>
                <w:sz w:val="20"/>
                <w:szCs w:val="20"/>
              </w:rPr>
              <w:t>часов</w:t>
            </w:r>
          </w:p>
        </w:tc>
      </w:tr>
      <w:tr w:rsidR="001B10F2" w:rsidRPr="007F3003" w:rsidTr="00363BA1">
        <w:trPr>
          <w:jc w:val="center"/>
        </w:trPr>
        <w:tc>
          <w:tcPr>
            <w:tcW w:w="829" w:type="dxa"/>
          </w:tcPr>
          <w:p w:rsidR="001B10F2" w:rsidRPr="00C12824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D6280E" w:rsidRDefault="001C3694" w:rsidP="001C369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C3694">
              <w:rPr>
                <w:rFonts w:asciiTheme="minorHAnsi" w:hAnsiTheme="minorHAnsi"/>
                <w:b/>
                <w:sz w:val="20"/>
                <w:szCs w:val="20"/>
              </w:rPr>
              <w:t xml:space="preserve">Алгебра.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F2" w:rsidRPr="00547A9D" w:rsidRDefault="00617C9D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Подстановка в алгебре. Упрощение алгебраических выражений. Уравнения. Выражения и секвенции. Функции и отношения.</w:t>
            </w:r>
          </w:p>
        </w:tc>
        <w:tc>
          <w:tcPr>
            <w:tcW w:w="3135" w:type="dxa"/>
          </w:tcPr>
          <w:p w:rsidR="001B10F2" w:rsidRPr="00B277C7" w:rsidRDefault="00617C9D" w:rsidP="00617C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 константы и переменные. Определяют алгебраические свойства математических действий. Используют буквенные знаки для замещения чисел в уравнениях. Решают уравнения.</w:t>
            </w:r>
          </w:p>
        </w:tc>
        <w:tc>
          <w:tcPr>
            <w:tcW w:w="3008" w:type="dxa"/>
          </w:tcPr>
          <w:p w:rsidR="001B10F2" w:rsidRPr="00617C9D" w:rsidRDefault="00617C9D" w:rsidP="001B10F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Algebra, algebraic expression, value, flow chart, arithmetic, equation, symbol, sequence, pattern, rule, formula(e), relationship, function, table of results</w:t>
            </w:r>
          </w:p>
        </w:tc>
      </w:tr>
      <w:tr w:rsidR="00C12824" w:rsidRPr="007F3003" w:rsidTr="00363BA1">
        <w:trPr>
          <w:jc w:val="center"/>
        </w:trPr>
        <w:tc>
          <w:tcPr>
            <w:tcW w:w="829" w:type="dxa"/>
          </w:tcPr>
          <w:p w:rsidR="00C12824" w:rsidRPr="006F2670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F2670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4" w:rsidRPr="006F2670" w:rsidRDefault="001C3694" w:rsidP="001C369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C3694">
              <w:rPr>
                <w:rFonts w:asciiTheme="minorHAnsi" w:hAnsiTheme="minorHAnsi"/>
                <w:b/>
                <w:sz w:val="20"/>
                <w:szCs w:val="20"/>
              </w:rPr>
              <w:t xml:space="preserve">Площадь.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24" w:rsidRPr="003976AB" w:rsidRDefault="00F614F1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Площадь сложных фигур. Площадь прямоугольного треугольника. Площадь треугольников. Площадь параллелограммов. Площадь трапеций.</w:t>
            </w:r>
          </w:p>
        </w:tc>
        <w:tc>
          <w:tcPr>
            <w:tcW w:w="3135" w:type="dxa"/>
          </w:tcPr>
          <w:p w:rsidR="00C12824" w:rsidRPr="003976AB" w:rsidRDefault="00F614F1" w:rsidP="00B277C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Вычисляют площади треугольников и прямоугольников. Вычисляют площадь сложных фигур.</w:t>
            </w:r>
          </w:p>
        </w:tc>
        <w:tc>
          <w:tcPr>
            <w:tcW w:w="3008" w:type="dxa"/>
          </w:tcPr>
          <w:p w:rsidR="00C12824" w:rsidRPr="007F3003" w:rsidRDefault="00617C9D" w:rsidP="001B10F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Area</w:t>
            </w:r>
            <w:r w:rsidRPr="007F300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compound</w:t>
            </w:r>
            <w:r w:rsidRPr="007F300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shape</w:t>
            </w:r>
            <w:r w:rsidRPr="007F300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length</w:t>
            </w:r>
            <w:r w:rsidRPr="007F300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width</w:t>
            </w:r>
            <w:r w:rsidRPr="007F300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breadth</w:t>
            </w:r>
            <w:r w:rsidRPr="007F300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base</w:t>
            </w:r>
            <w:r w:rsidRPr="007F300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height</w:t>
            </w:r>
            <w:r w:rsidRPr="007F300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square</w:t>
            </w:r>
            <w:r w:rsidRPr="007F300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centimetres</w:t>
            </w:r>
            <w:proofErr w:type="spellEnd"/>
            <w:r w:rsidRPr="007F300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 w:rsidR="00FB670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formula</w:t>
            </w:r>
          </w:p>
        </w:tc>
      </w:tr>
      <w:tr w:rsidR="00C12824" w:rsidRPr="007F3003" w:rsidTr="00363BA1">
        <w:trPr>
          <w:jc w:val="center"/>
        </w:trPr>
        <w:tc>
          <w:tcPr>
            <w:tcW w:w="829" w:type="dxa"/>
          </w:tcPr>
          <w:p w:rsidR="00C12824" w:rsidRPr="00C12824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4" w:rsidRPr="00D6280E" w:rsidRDefault="001C3694" w:rsidP="001B10F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C3694">
              <w:rPr>
                <w:rFonts w:asciiTheme="minorHAnsi" w:hAnsiTheme="minorHAnsi"/>
                <w:b/>
                <w:sz w:val="20"/>
                <w:szCs w:val="20"/>
              </w:rPr>
              <w:t>Площадь и объем.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24" w:rsidRPr="00725CDB" w:rsidRDefault="00F614F1" w:rsidP="007F300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Площадь поверхностей четырехгранников. Объем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четырехгранников. Объем призм. Площадь поверхностей и объем сферы. Объем неправильных геометрических </w:t>
            </w:r>
            <w:r w:rsidR="007F3003">
              <w:rPr>
                <w:rFonts w:asciiTheme="minorHAnsi" w:hAnsiTheme="minorHAnsi"/>
                <w:color w:val="000000"/>
                <w:sz w:val="20"/>
                <w:szCs w:val="20"/>
              </w:rPr>
              <w:t>тел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35" w:type="dxa"/>
          </w:tcPr>
          <w:p w:rsidR="00C12824" w:rsidRPr="00725CDB" w:rsidRDefault="00F614F1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Вычисляют объем и площадь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поверхностей геометрических фигур.</w:t>
            </w:r>
          </w:p>
        </w:tc>
        <w:tc>
          <w:tcPr>
            <w:tcW w:w="3008" w:type="dxa"/>
          </w:tcPr>
          <w:p w:rsidR="00C12824" w:rsidRPr="00F614F1" w:rsidRDefault="00F614F1" w:rsidP="001B10F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 xml:space="preserve">Surface area, volume, cuboid,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 xml:space="preserve">prism, sphere, square, cubic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centimetres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dimensions, length, width, height, trial and improvement, estimate, </w:t>
            </w:r>
            <w:r w:rsidR="00060F9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parallel, cross section, trapezium, irregular solids, measuring cylinder</w:t>
            </w:r>
          </w:p>
        </w:tc>
      </w:tr>
      <w:tr w:rsidR="001B10F2" w:rsidRPr="00AA541A" w:rsidTr="006F4F68">
        <w:trPr>
          <w:jc w:val="center"/>
        </w:trPr>
        <w:tc>
          <w:tcPr>
            <w:tcW w:w="15080" w:type="dxa"/>
            <w:gridSpan w:val="5"/>
          </w:tcPr>
          <w:p w:rsidR="001B10F2" w:rsidRPr="001B10F2" w:rsidRDefault="000A39E4" w:rsidP="001B10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39E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lastRenderedPageBreak/>
              <w:t>Ratio</w:t>
            </w:r>
            <w:r w:rsidRPr="00583C47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Pr="000A39E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proportion</w:t>
            </w:r>
            <w:r w:rsidRPr="00617C9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A39E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and</w:t>
            </w:r>
            <w:r w:rsidRPr="00617C9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A39E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percentages</w:t>
            </w:r>
            <w:r w:rsidRPr="00617C9D">
              <w:rPr>
                <w:rFonts w:asciiTheme="minorHAnsi" w:hAnsiTheme="minorHAnsi"/>
                <w:b/>
                <w:sz w:val="20"/>
                <w:szCs w:val="20"/>
              </w:rPr>
              <w:t>. Соотношение, пропорция и проценты</w:t>
            </w:r>
            <w:r w:rsidR="001B10F2" w:rsidRPr="006F2670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1B10F2" w:rsidRPr="006F267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10F2" w:rsidRPr="00B277C7">
              <w:rPr>
                <w:rFonts w:asciiTheme="minorHAnsi" w:hAnsiTheme="minorHAnsi"/>
                <w:sz w:val="20"/>
                <w:szCs w:val="20"/>
              </w:rPr>
              <w:t>12</w:t>
            </w:r>
            <w:r w:rsidR="001B10F2">
              <w:rPr>
                <w:rFonts w:asciiTheme="minorHAnsi" w:hAnsiTheme="minorHAnsi"/>
                <w:sz w:val="20"/>
                <w:szCs w:val="20"/>
              </w:rPr>
              <w:t xml:space="preserve"> часов</w:t>
            </w:r>
          </w:p>
        </w:tc>
      </w:tr>
      <w:tr w:rsidR="001B10F2" w:rsidRPr="007F3003" w:rsidTr="00B52B4B">
        <w:trPr>
          <w:jc w:val="center"/>
        </w:trPr>
        <w:tc>
          <w:tcPr>
            <w:tcW w:w="829" w:type="dxa"/>
          </w:tcPr>
          <w:p w:rsidR="001B10F2" w:rsidRPr="00C12824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D6280E" w:rsidRDefault="001C3694" w:rsidP="001C369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C3694">
              <w:rPr>
                <w:rFonts w:asciiTheme="minorHAnsi" w:hAnsiTheme="minorHAnsi"/>
                <w:b/>
                <w:sz w:val="20"/>
                <w:szCs w:val="20"/>
              </w:rPr>
              <w:t xml:space="preserve">Соотношение.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F2" w:rsidRPr="00FB36BE" w:rsidRDefault="00A42741" w:rsidP="00AB7F0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Соотношение</w:t>
            </w:r>
            <w:r w:rsidRPr="007F3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Соотношение</w:t>
            </w:r>
            <w:r w:rsidRPr="007F3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</w:t>
            </w:r>
            <w:r w:rsidRPr="007F3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единицы</w:t>
            </w:r>
            <w:r w:rsidRPr="007F3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измерения</w:t>
            </w:r>
            <w:r w:rsidRPr="007F3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Соотношение</w:t>
            </w:r>
            <w:r w:rsidRPr="007F3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</w:t>
            </w:r>
            <w:r w:rsidRPr="007F3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AB7F0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численность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населени</w:t>
            </w:r>
            <w:r w:rsidR="00AB7F04">
              <w:rPr>
                <w:rFonts w:asciiTheme="minorHAnsi" w:hAnsiTheme="minorHAnsi"/>
                <w:color w:val="000000"/>
                <w:sz w:val="20"/>
                <w:szCs w:val="20"/>
              </w:rPr>
              <w:t>я</w:t>
            </w:r>
            <w:r w:rsidRPr="007F3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FB36BE">
              <w:rPr>
                <w:rFonts w:asciiTheme="minorHAnsi" w:hAnsiTheme="minorHAnsi"/>
                <w:color w:val="000000"/>
                <w:sz w:val="20"/>
                <w:szCs w:val="20"/>
              </w:rPr>
              <w:t>Скорость</w:t>
            </w:r>
            <w:r w:rsidR="00FB36BE" w:rsidRPr="007F3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FB36BE">
              <w:rPr>
                <w:rFonts w:asciiTheme="minorHAnsi" w:hAnsiTheme="minorHAnsi"/>
                <w:color w:val="000000"/>
                <w:sz w:val="20"/>
                <w:szCs w:val="20"/>
              </w:rPr>
              <w:t>Соотношение между тремя числительными.</w:t>
            </w:r>
          </w:p>
        </w:tc>
        <w:tc>
          <w:tcPr>
            <w:tcW w:w="3135" w:type="dxa"/>
          </w:tcPr>
          <w:p w:rsidR="001B10F2" w:rsidRPr="007F3003" w:rsidRDefault="00FB36BE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</w:t>
            </w:r>
            <w:r w:rsidRPr="007F3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соотношение</w:t>
            </w:r>
            <w:r w:rsidRPr="007F3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целого</w:t>
            </w:r>
            <w:r w:rsidRPr="007F3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числа</w:t>
            </w:r>
            <w:r w:rsidRPr="007F3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  <w:r w:rsidRPr="007F3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дробям</w:t>
            </w:r>
            <w:r w:rsidRPr="007F3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008" w:type="dxa"/>
          </w:tcPr>
          <w:p w:rsidR="001B10F2" w:rsidRPr="00C276C9" w:rsidRDefault="00C276C9" w:rsidP="002227B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Ratio, simplify, fraction, population density, square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kilometre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t>, rate, speed, distance, time, per, formula</w:t>
            </w:r>
          </w:p>
        </w:tc>
      </w:tr>
      <w:tr w:rsidR="00C12824" w:rsidRPr="007F3003" w:rsidTr="00B52B4B">
        <w:trPr>
          <w:jc w:val="center"/>
        </w:trPr>
        <w:tc>
          <w:tcPr>
            <w:tcW w:w="829" w:type="dxa"/>
          </w:tcPr>
          <w:p w:rsidR="00C12824" w:rsidRPr="00FB36BE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B36B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4" w:rsidRPr="007B1A41" w:rsidRDefault="00451190" w:rsidP="001C3694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Пропорциональность</w:t>
            </w:r>
            <w:r w:rsidR="001C3694" w:rsidRPr="001C3694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24" w:rsidRPr="002227B0" w:rsidRDefault="00451190" w:rsidP="00BA055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Пропорциональность. Прямая пропорциональность. Составление </w:t>
            </w:r>
            <w:r w:rsidR="00BA055E">
              <w:rPr>
                <w:rFonts w:asciiTheme="minorHAnsi" w:hAnsiTheme="minorHAnsi"/>
                <w:color w:val="000000"/>
                <w:sz w:val="20"/>
                <w:szCs w:val="20"/>
              </w:rPr>
              <w:t>масштаба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Обратная пропорциональность. </w:t>
            </w:r>
            <w:r w:rsidR="00E3633D">
              <w:rPr>
                <w:rFonts w:asciiTheme="minorHAnsi" w:hAnsiTheme="minorHAnsi"/>
                <w:color w:val="000000"/>
                <w:sz w:val="20"/>
                <w:szCs w:val="20"/>
              </w:rPr>
              <w:t>Последовательность Фибоначчи.</w:t>
            </w:r>
          </w:p>
        </w:tc>
        <w:tc>
          <w:tcPr>
            <w:tcW w:w="3135" w:type="dxa"/>
          </w:tcPr>
          <w:p w:rsidR="00C12824" w:rsidRPr="002227B0" w:rsidRDefault="00E3633D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 прямую и обратную пропорциональность. Составляют план на основе</w:t>
            </w:r>
            <w:r w:rsidR="00BA055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данного масштаба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08" w:type="dxa"/>
          </w:tcPr>
          <w:p w:rsidR="00C12824" w:rsidRPr="00E3633D" w:rsidRDefault="00E3633D" w:rsidP="001B10F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Proportions, fraction, simplify, direct proportion, increase, decrease, scale, </w:t>
            </w:r>
            <w:r w:rsidR="00706FB7">
              <w:rPr>
                <w:rFonts w:asciiTheme="minorHAnsi" w:hAnsiTheme="minorHAnsi"/>
                <w:sz w:val="20"/>
                <w:szCs w:val="20"/>
                <w:lang w:val="en-US"/>
              </w:rPr>
              <w:t>inverse proportion, Fibonacci’s sequence, golden ratio, term, spiral</w:t>
            </w:r>
          </w:p>
        </w:tc>
      </w:tr>
      <w:tr w:rsidR="00C12824" w:rsidRPr="007F3003" w:rsidTr="00B52B4B">
        <w:trPr>
          <w:jc w:val="center"/>
        </w:trPr>
        <w:tc>
          <w:tcPr>
            <w:tcW w:w="829" w:type="dxa"/>
          </w:tcPr>
          <w:p w:rsidR="00C12824" w:rsidRPr="00C10F74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10F7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4" w:rsidRPr="00C10F74" w:rsidRDefault="001C3694" w:rsidP="001B10F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C3694">
              <w:rPr>
                <w:rFonts w:asciiTheme="minorHAnsi" w:hAnsiTheme="minorHAnsi"/>
                <w:b/>
                <w:sz w:val="20"/>
                <w:szCs w:val="20"/>
              </w:rPr>
              <w:t>Проценты.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24" w:rsidRPr="00706FB7" w:rsidRDefault="00706FB7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Процентное</w:t>
            </w:r>
            <w:r w:rsidRPr="007F3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выражение</w:t>
            </w:r>
            <w:r w:rsidRPr="007F3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Процент</w:t>
            </w:r>
            <w:r w:rsidRPr="007F3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количества</w:t>
            </w:r>
            <w:r w:rsidRPr="007F3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Процентное</w:t>
            </w:r>
            <w:r w:rsidRPr="007F3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увеличение</w:t>
            </w:r>
            <w:r w:rsidRPr="007F3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Процентное</w:t>
            </w:r>
            <w:r w:rsidRPr="00706FB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уменьшение</w:t>
            </w:r>
            <w:r w:rsidRPr="00706FB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Доходы и потери.</w:t>
            </w:r>
          </w:p>
        </w:tc>
        <w:tc>
          <w:tcPr>
            <w:tcW w:w="3135" w:type="dxa"/>
          </w:tcPr>
          <w:p w:rsidR="00C12824" w:rsidRPr="00706FB7" w:rsidRDefault="00706FB7" w:rsidP="00706FB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</w:t>
            </w:r>
            <w:r w:rsidRPr="00706FB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процентное</w:t>
            </w:r>
            <w:r w:rsidRPr="00706FB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соотношение</w:t>
            </w:r>
            <w:r w:rsidRPr="00706FB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AB7F04">
              <w:rPr>
                <w:rFonts w:asciiTheme="minorHAnsi" w:hAnsiTheme="minorHAnsi"/>
                <w:color w:val="000000"/>
                <w:sz w:val="20"/>
                <w:szCs w:val="20"/>
              </w:rPr>
              <w:t>Вычисляют процент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увеличения и уменьшения.</w:t>
            </w:r>
          </w:p>
        </w:tc>
        <w:tc>
          <w:tcPr>
            <w:tcW w:w="3008" w:type="dxa"/>
          </w:tcPr>
          <w:p w:rsidR="00C12824" w:rsidRPr="00706FB7" w:rsidRDefault="00706FB7" w:rsidP="001B10F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Percentage, percent, fraction, decimal, approximation, increase, increment, decrease, discount, profit, loss, selling price, cost price</w:t>
            </w:r>
          </w:p>
        </w:tc>
      </w:tr>
      <w:tr w:rsidR="001B10F2" w:rsidRPr="000A39E4" w:rsidTr="002B774B">
        <w:trPr>
          <w:jc w:val="center"/>
        </w:trPr>
        <w:tc>
          <w:tcPr>
            <w:tcW w:w="15080" w:type="dxa"/>
            <w:gridSpan w:val="5"/>
          </w:tcPr>
          <w:p w:rsidR="001B10F2" w:rsidRPr="00451190" w:rsidRDefault="000A39E4" w:rsidP="001B10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39E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Handling</w:t>
            </w:r>
            <w:r w:rsidRPr="0021489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A39E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data</w:t>
            </w:r>
            <w:r w:rsidRPr="00214891">
              <w:rPr>
                <w:rFonts w:asciiTheme="minorHAnsi" w:hAnsiTheme="minorHAnsi"/>
                <w:b/>
                <w:sz w:val="20"/>
                <w:szCs w:val="20"/>
              </w:rPr>
              <w:t>. Работа с данными</w:t>
            </w:r>
            <w:r w:rsidR="001B10F2" w:rsidRPr="0021489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1B10F2" w:rsidRPr="0021489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10F2" w:rsidRPr="00451190">
              <w:rPr>
                <w:rFonts w:asciiTheme="minorHAnsi" w:hAnsiTheme="minorHAnsi"/>
                <w:sz w:val="20"/>
                <w:szCs w:val="20"/>
              </w:rPr>
              <w:t xml:space="preserve">12 </w:t>
            </w:r>
            <w:r w:rsidR="001B10F2">
              <w:rPr>
                <w:rFonts w:asciiTheme="minorHAnsi" w:hAnsiTheme="minorHAnsi"/>
                <w:sz w:val="20"/>
                <w:szCs w:val="20"/>
              </w:rPr>
              <w:t>часов</w:t>
            </w:r>
          </w:p>
        </w:tc>
      </w:tr>
      <w:tr w:rsidR="001B10F2" w:rsidRPr="007F3003" w:rsidTr="00B72E1A">
        <w:trPr>
          <w:jc w:val="center"/>
        </w:trPr>
        <w:tc>
          <w:tcPr>
            <w:tcW w:w="829" w:type="dxa"/>
          </w:tcPr>
          <w:p w:rsidR="001B10F2" w:rsidRPr="00C12824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C33553" w:rsidRDefault="001C3694" w:rsidP="001C369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C3694">
              <w:rPr>
                <w:rFonts w:asciiTheme="minorHAnsi" w:hAnsiTheme="minorHAnsi"/>
                <w:b/>
                <w:sz w:val="20"/>
                <w:szCs w:val="20"/>
              </w:rPr>
              <w:t xml:space="preserve">Координаты.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F2" w:rsidRPr="00C33553" w:rsidRDefault="002063E7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Координаты. </w:t>
            </w:r>
            <w:r w:rsidR="00F2379F">
              <w:rPr>
                <w:rFonts w:asciiTheme="minorHAnsi" w:hAnsiTheme="minorHAnsi"/>
                <w:color w:val="000000"/>
                <w:sz w:val="20"/>
                <w:szCs w:val="20"/>
              </w:rPr>
              <w:t>Перемещение фигур по координатам. Функции и координаты. Координаты в четырех квадрантах. Координаты и геометрические формы.</w:t>
            </w:r>
          </w:p>
        </w:tc>
        <w:tc>
          <w:tcPr>
            <w:tcW w:w="3135" w:type="dxa"/>
          </w:tcPr>
          <w:p w:rsidR="001B10F2" w:rsidRPr="00A71CD9" w:rsidRDefault="00180A45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Классифицируют, анализируют типы функций. Учатся работать с координатами и формами.</w:t>
            </w:r>
          </w:p>
        </w:tc>
        <w:tc>
          <w:tcPr>
            <w:tcW w:w="3008" w:type="dxa"/>
          </w:tcPr>
          <w:p w:rsidR="001B10F2" w:rsidRPr="00180A45" w:rsidRDefault="00180A45" w:rsidP="001B10F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Coordinates, x-axis, y-axis, vertices, translation, reflection, rotation, function, quadrant, positive, negative, horizontal, vertical, origin</w:t>
            </w:r>
          </w:p>
        </w:tc>
      </w:tr>
      <w:tr w:rsidR="00C12824" w:rsidRPr="007F3003" w:rsidTr="00B72E1A">
        <w:trPr>
          <w:jc w:val="center"/>
        </w:trPr>
        <w:tc>
          <w:tcPr>
            <w:tcW w:w="829" w:type="dxa"/>
          </w:tcPr>
          <w:p w:rsidR="00C12824" w:rsidRPr="00C12824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4" w:rsidRPr="006B1BA9" w:rsidRDefault="001C3694" w:rsidP="001C369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C3694">
              <w:rPr>
                <w:rFonts w:asciiTheme="minorHAnsi" w:hAnsiTheme="minorHAnsi"/>
                <w:b/>
                <w:sz w:val="20"/>
                <w:szCs w:val="20"/>
              </w:rPr>
              <w:t xml:space="preserve">Графики и таблицы.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24" w:rsidRPr="007F3003" w:rsidRDefault="00762B53" w:rsidP="00B9734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Линейные</w:t>
            </w:r>
            <w:r w:rsidRPr="007F3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графики</w:t>
            </w:r>
            <w:r w:rsidRPr="007F3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Графики</w:t>
            </w:r>
            <w:r w:rsidRPr="007F3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времени</w:t>
            </w:r>
            <w:r w:rsidRPr="007F3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053959">
              <w:rPr>
                <w:rFonts w:asciiTheme="minorHAnsi" w:hAnsiTheme="minorHAnsi"/>
                <w:color w:val="000000"/>
                <w:sz w:val="20"/>
                <w:szCs w:val="20"/>
              </w:rPr>
              <w:t>Круговая</w:t>
            </w:r>
            <w:r w:rsidR="00053959" w:rsidRPr="007F3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053959">
              <w:rPr>
                <w:rFonts w:asciiTheme="minorHAnsi" w:hAnsiTheme="minorHAnsi"/>
                <w:color w:val="000000"/>
                <w:sz w:val="20"/>
                <w:szCs w:val="20"/>
              </w:rPr>
              <w:t>диаграмма</w:t>
            </w:r>
            <w:r w:rsidR="00053959" w:rsidRPr="007F300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97349" w:rsidRPr="007F3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35" w:type="dxa"/>
          </w:tcPr>
          <w:p w:rsidR="00C12824" w:rsidRPr="007F3003" w:rsidRDefault="00053959" w:rsidP="000539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Учатся</w:t>
            </w:r>
            <w:r w:rsidRPr="007F3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собирать</w:t>
            </w:r>
            <w:r w:rsidRPr="007F3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</w:t>
            </w:r>
            <w:r w:rsidRPr="007F3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обрабатывать</w:t>
            </w:r>
            <w:r w:rsidRPr="007F3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данные</w:t>
            </w:r>
            <w:r w:rsidRPr="007F3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008" w:type="dxa"/>
          </w:tcPr>
          <w:p w:rsidR="00C12824" w:rsidRPr="0034302F" w:rsidRDefault="0034302F" w:rsidP="001B10F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Straight-line graph, conversation, time graph, pie chart, sector, angle, average, median, mode, mean</w:t>
            </w:r>
          </w:p>
        </w:tc>
      </w:tr>
      <w:tr w:rsidR="00C12824" w:rsidRPr="007F3003" w:rsidTr="00B72E1A">
        <w:trPr>
          <w:jc w:val="center"/>
        </w:trPr>
        <w:tc>
          <w:tcPr>
            <w:tcW w:w="829" w:type="dxa"/>
          </w:tcPr>
          <w:p w:rsidR="00C12824" w:rsidRPr="00762B53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762B5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4" w:rsidRPr="00A71CD9" w:rsidRDefault="001C3694" w:rsidP="001B10F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C3694">
              <w:rPr>
                <w:rFonts w:asciiTheme="minorHAnsi" w:hAnsiTheme="minorHAnsi"/>
                <w:b/>
                <w:sz w:val="20"/>
                <w:szCs w:val="20"/>
              </w:rPr>
              <w:t>Статистика</w:t>
            </w:r>
            <w:r w:rsidRPr="00762B5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1C3694">
              <w:rPr>
                <w:rFonts w:asciiTheme="minorHAnsi" w:hAnsiTheme="minorHAnsi"/>
                <w:b/>
                <w:sz w:val="20"/>
                <w:szCs w:val="20"/>
              </w:rPr>
              <w:t>и</w:t>
            </w:r>
            <w:r w:rsidRPr="00762B5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1C3694">
              <w:rPr>
                <w:rFonts w:asciiTheme="minorHAnsi" w:hAnsiTheme="minorHAnsi"/>
                <w:b/>
                <w:sz w:val="20"/>
                <w:szCs w:val="20"/>
              </w:rPr>
              <w:t>вероятность.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24" w:rsidRPr="00A71CD9" w:rsidRDefault="00053959" w:rsidP="00AB7F0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Вероятность. Подсчет. Опрос и анкетирование</w:t>
            </w:r>
            <w:r w:rsidR="00B973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3135" w:type="dxa"/>
          </w:tcPr>
          <w:p w:rsidR="00C12824" w:rsidRPr="00A71CD9" w:rsidRDefault="00B97349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Учатся обрабатывать данные. Определяют вероятность событий. </w:t>
            </w:r>
          </w:p>
        </w:tc>
        <w:tc>
          <w:tcPr>
            <w:tcW w:w="3008" w:type="dxa"/>
          </w:tcPr>
          <w:p w:rsidR="00C12824" w:rsidRPr="00B97349" w:rsidRDefault="00B97349" w:rsidP="001B10F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Probability, impossible, poor chance, even chance, good chance, certain, tally, frequency, bar chart, outcome, prediction, database, field, mode, mean, average, proportions, pie chart, bar graph</w:t>
            </w:r>
          </w:p>
        </w:tc>
      </w:tr>
      <w:tr w:rsidR="001B10F2" w:rsidTr="00D26566">
        <w:trPr>
          <w:jc w:val="center"/>
        </w:trPr>
        <w:tc>
          <w:tcPr>
            <w:tcW w:w="15080" w:type="dxa"/>
            <w:gridSpan w:val="5"/>
          </w:tcPr>
          <w:p w:rsidR="001B10F2" w:rsidRPr="00B0764A" w:rsidRDefault="001B10F2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Диагностическая работа (по итогам года)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 часа</w:t>
            </w:r>
          </w:p>
        </w:tc>
      </w:tr>
    </w:tbl>
    <w:p w:rsidR="00D922E6" w:rsidRPr="00DC737B" w:rsidRDefault="00D922E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82222B" w:rsidRPr="00DC737B" w:rsidRDefault="0082222B">
      <w:pPr>
        <w:rPr>
          <w:rFonts w:asciiTheme="minorHAnsi" w:hAnsiTheme="minorHAnsi"/>
          <w:sz w:val="20"/>
          <w:szCs w:val="20"/>
        </w:rPr>
      </w:pPr>
    </w:p>
    <w:sectPr w:rsidR="0082222B" w:rsidRPr="00DC737B" w:rsidSect="008B5706">
      <w:pgSz w:w="16838" w:h="11906" w:orient="landscape"/>
      <w:pgMar w:top="425" w:right="678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629FA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053FB"/>
    <w:multiLevelType w:val="hybridMultilevel"/>
    <w:tmpl w:val="0904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3AFE4F20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A4075"/>
    <w:multiLevelType w:val="hybridMultilevel"/>
    <w:tmpl w:val="0904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5311F1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C0B4C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2A0A86"/>
    <w:multiLevelType w:val="hybridMultilevel"/>
    <w:tmpl w:val="70D28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3"/>
  </w:num>
  <w:num w:numId="5">
    <w:abstractNumId w:val="9"/>
  </w:num>
  <w:num w:numId="6">
    <w:abstractNumId w:val="13"/>
  </w:num>
  <w:num w:numId="7">
    <w:abstractNumId w:val="2"/>
  </w:num>
  <w:num w:numId="8">
    <w:abstractNumId w:val="14"/>
  </w:num>
  <w:num w:numId="9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"/>
  </w:num>
  <w:num w:numId="13">
    <w:abstractNumId w:val="6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44"/>
    <w:rsid w:val="00013383"/>
    <w:rsid w:val="00015BFA"/>
    <w:rsid w:val="000201E6"/>
    <w:rsid w:val="000203B0"/>
    <w:rsid w:val="0002489B"/>
    <w:rsid w:val="00027075"/>
    <w:rsid w:val="000304FF"/>
    <w:rsid w:val="0003191E"/>
    <w:rsid w:val="00033AB3"/>
    <w:rsid w:val="00035C30"/>
    <w:rsid w:val="000401BE"/>
    <w:rsid w:val="00042F09"/>
    <w:rsid w:val="00050B0F"/>
    <w:rsid w:val="00053959"/>
    <w:rsid w:val="00060267"/>
    <w:rsid w:val="00060F90"/>
    <w:rsid w:val="00061A80"/>
    <w:rsid w:val="00062BA5"/>
    <w:rsid w:val="000655B2"/>
    <w:rsid w:val="00070DF9"/>
    <w:rsid w:val="00075629"/>
    <w:rsid w:val="000758AD"/>
    <w:rsid w:val="00076A55"/>
    <w:rsid w:val="000820CA"/>
    <w:rsid w:val="00083AE4"/>
    <w:rsid w:val="000846A8"/>
    <w:rsid w:val="00084E16"/>
    <w:rsid w:val="00086BC2"/>
    <w:rsid w:val="00090195"/>
    <w:rsid w:val="000923DD"/>
    <w:rsid w:val="00093347"/>
    <w:rsid w:val="00093B85"/>
    <w:rsid w:val="000946F5"/>
    <w:rsid w:val="000A39E4"/>
    <w:rsid w:val="000A4F77"/>
    <w:rsid w:val="000A56A0"/>
    <w:rsid w:val="000A6269"/>
    <w:rsid w:val="000B6132"/>
    <w:rsid w:val="000C082A"/>
    <w:rsid w:val="000D619E"/>
    <w:rsid w:val="000D7EA7"/>
    <w:rsid w:val="000E7B4A"/>
    <w:rsid w:val="000E7B62"/>
    <w:rsid w:val="000F04C1"/>
    <w:rsid w:val="000F4291"/>
    <w:rsid w:val="000F6C16"/>
    <w:rsid w:val="000F6FA5"/>
    <w:rsid w:val="00100B1E"/>
    <w:rsid w:val="001042E7"/>
    <w:rsid w:val="00104334"/>
    <w:rsid w:val="0010583E"/>
    <w:rsid w:val="00111C1F"/>
    <w:rsid w:val="001120E8"/>
    <w:rsid w:val="00115F7D"/>
    <w:rsid w:val="00117F04"/>
    <w:rsid w:val="0012513B"/>
    <w:rsid w:val="001255AE"/>
    <w:rsid w:val="001312B4"/>
    <w:rsid w:val="00131CCD"/>
    <w:rsid w:val="00134068"/>
    <w:rsid w:val="0013772A"/>
    <w:rsid w:val="001377F8"/>
    <w:rsid w:val="001379DD"/>
    <w:rsid w:val="00142F4B"/>
    <w:rsid w:val="00143655"/>
    <w:rsid w:val="00143F44"/>
    <w:rsid w:val="001532B3"/>
    <w:rsid w:val="00154265"/>
    <w:rsid w:val="00156F34"/>
    <w:rsid w:val="001575F1"/>
    <w:rsid w:val="001633A4"/>
    <w:rsid w:val="001656FA"/>
    <w:rsid w:val="00172838"/>
    <w:rsid w:val="00177A81"/>
    <w:rsid w:val="00180285"/>
    <w:rsid w:val="00180664"/>
    <w:rsid w:val="00180A45"/>
    <w:rsid w:val="00183DEE"/>
    <w:rsid w:val="00185058"/>
    <w:rsid w:val="00185853"/>
    <w:rsid w:val="0018632D"/>
    <w:rsid w:val="001A0AC6"/>
    <w:rsid w:val="001A1E3E"/>
    <w:rsid w:val="001A2D01"/>
    <w:rsid w:val="001A3748"/>
    <w:rsid w:val="001A5010"/>
    <w:rsid w:val="001A6BEF"/>
    <w:rsid w:val="001B007E"/>
    <w:rsid w:val="001B10F2"/>
    <w:rsid w:val="001C012A"/>
    <w:rsid w:val="001C3694"/>
    <w:rsid w:val="001C49A5"/>
    <w:rsid w:val="001C7C01"/>
    <w:rsid w:val="001D0AD5"/>
    <w:rsid w:val="001D1B1F"/>
    <w:rsid w:val="001D3F6A"/>
    <w:rsid w:val="001D6B6C"/>
    <w:rsid w:val="001E017F"/>
    <w:rsid w:val="001E0DD8"/>
    <w:rsid w:val="001E4522"/>
    <w:rsid w:val="001F3B27"/>
    <w:rsid w:val="001F5F85"/>
    <w:rsid w:val="001F76A9"/>
    <w:rsid w:val="001F78E1"/>
    <w:rsid w:val="002063E7"/>
    <w:rsid w:val="00206AC7"/>
    <w:rsid w:val="0021057F"/>
    <w:rsid w:val="0021182A"/>
    <w:rsid w:val="002136EA"/>
    <w:rsid w:val="00214891"/>
    <w:rsid w:val="00214AC1"/>
    <w:rsid w:val="0021513B"/>
    <w:rsid w:val="002167D0"/>
    <w:rsid w:val="0022174E"/>
    <w:rsid w:val="002227B0"/>
    <w:rsid w:val="002234BC"/>
    <w:rsid w:val="002257E0"/>
    <w:rsid w:val="00230372"/>
    <w:rsid w:val="00231A45"/>
    <w:rsid w:val="00232308"/>
    <w:rsid w:val="00234C30"/>
    <w:rsid w:val="0023555D"/>
    <w:rsid w:val="002356CD"/>
    <w:rsid w:val="002414EA"/>
    <w:rsid w:val="00242957"/>
    <w:rsid w:val="00250931"/>
    <w:rsid w:val="00260A76"/>
    <w:rsid w:val="002738B8"/>
    <w:rsid w:val="002800F7"/>
    <w:rsid w:val="0028287F"/>
    <w:rsid w:val="002910FE"/>
    <w:rsid w:val="0029113D"/>
    <w:rsid w:val="00295E8B"/>
    <w:rsid w:val="0029661F"/>
    <w:rsid w:val="00297B05"/>
    <w:rsid w:val="002A0DB9"/>
    <w:rsid w:val="002B0532"/>
    <w:rsid w:val="002B205F"/>
    <w:rsid w:val="002B5D74"/>
    <w:rsid w:val="002B5FEA"/>
    <w:rsid w:val="002B7618"/>
    <w:rsid w:val="002C7FE8"/>
    <w:rsid w:val="002D5813"/>
    <w:rsid w:val="002D7DD0"/>
    <w:rsid w:val="002E68F9"/>
    <w:rsid w:val="002F2C01"/>
    <w:rsid w:val="0030226B"/>
    <w:rsid w:val="003031AE"/>
    <w:rsid w:val="00307EFE"/>
    <w:rsid w:val="00311C40"/>
    <w:rsid w:val="00312422"/>
    <w:rsid w:val="003153F1"/>
    <w:rsid w:val="00315A65"/>
    <w:rsid w:val="003200D2"/>
    <w:rsid w:val="00322857"/>
    <w:rsid w:val="00323B6F"/>
    <w:rsid w:val="00327918"/>
    <w:rsid w:val="00327F40"/>
    <w:rsid w:val="003313A3"/>
    <w:rsid w:val="0034302F"/>
    <w:rsid w:val="003442DA"/>
    <w:rsid w:val="00345368"/>
    <w:rsid w:val="00347770"/>
    <w:rsid w:val="00357CDF"/>
    <w:rsid w:val="00361DD8"/>
    <w:rsid w:val="003641A3"/>
    <w:rsid w:val="0036519C"/>
    <w:rsid w:val="00366F07"/>
    <w:rsid w:val="00373500"/>
    <w:rsid w:val="003807D3"/>
    <w:rsid w:val="003857B4"/>
    <w:rsid w:val="00386B92"/>
    <w:rsid w:val="003931B0"/>
    <w:rsid w:val="003976AB"/>
    <w:rsid w:val="00397831"/>
    <w:rsid w:val="003A1121"/>
    <w:rsid w:val="003A296D"/>
    <w:rsid w:val="003A4C2A"/>
    <w:rsid w:val="003A590C"/>
    <w:rsid w:val="003B7212"/>
    <w:rsid w:val="003C089B"/>
    <w:rsid w:val="003C573E"/>
    <w:rsid w:val="003C78EF"/>
    <w:rsid w:val="003D217E"/>
    <w:rsid w:val="003D2472"/>
    <w:rsid w:val="003D2E59"/>
    <w:rsid w:val="003D3A5A"/>
    <w:rsid w:val="003D5C0B"/>
    <w:rsid w:val="003D69E6"/>
    <w:rsid w:val="003D71D1"/>
    <w:rsid w:val="003E3138"/>
    <w:rsid w:val="003E47D3"/>
    <w:rsid w:val="003E64C4"/>
    <w:rsid w:val="003E6588"/>
    <w:rsid w:val="003F675E"/>
    <w:rsid w:val="003F69B3"/>
    <w:rsid w:val="004072C6"/>
    <w:rsid w:val="00407AD3"/>
    <w:rsid w:val="00413B6E"/>
    <w:rsid w:val="00414B30"/>
    <w:rsid w:val="00416568"/>
    <w:rsid w:val="00416789"/>
    <w:rsid w:val="004232B5"/>
    <w:rsid w:val="00431916"/>
    <w:rsid w:val="00431E3A"/>
    <w:rsid w:val="00445A03"/>
    <w:rsid w:val="00451190"/>
    <w:rsid w:val="00452BC2"/>
    <w:rsid w:val="00455501"/>
    <w:rsid w:val="004651CC"/>
    <w:rsid w:val="00470553"/>
    <w:rsid w:val="00474A5E"/>
    <w:rsid w:val="00475138"/>
    <w:rsid w:val="00476EAC"/>
    <w:rsid w:val="00481B9B"/>
    <w:rsid w:val="0048374B"/>
    <w:rsid w:val="00484200"/>
    <w:rsid w:val="00486B5F"/>
    <w:rsid w:val="004925F6"/>
    <w:rsid w:val="004949F7"/>
    <w:rsid w:val="004977E0"/>
    <w:rsid w:val="004A0A74"/>
    <w:rsid w:val="004A2992"/>
    <w:rsid w:val="004B4C15"/>
    <w:rsid w:val="004B54EA"/>
    <w:rsid w:val="004B553B"/>
    <w:rsid w:val="004C1CA9"/>
    <w:rsid w:val="004D1876"/>
    <w:rsid w:val="004D1E37"/>
    <w:rsid w:val="004D280B"/>
    <w:rsid w:val="004D7288"/>
    <w:rsid w:val="004D7D75"/>
    <w:rsid w:val="004E0ABD"/>
    <w:rsid w:val="004E69ED"/>
    <w:rsid w:val="004E6A75"/>
    <w:rsid w:val="004E754D"/>
    <w:rsid w:val="004F1749"/>
    <w:rsid w:val="004F390C"/>
    <w:rsid w:val="004F7341"/>
    <w:rsid w:val="00500E1A"/>
    <w:rsid w:val="005041E0"/>
    <w:rsid w:val="00504CC7"/>
    <w:rsid w:val="00504D42"/>
    <w:rsid w:val="0050550B"/>
    <w:rsid w:val="00506CED"/>
    <w:rsid w:val="00514EBC"/>
    <w:rsid w:val="00520835"/>
    <w:rsid w:val="00525954"/>
    <w:rsid w:val="00527257"/>
    <w:rsid w:val="00532A82"/>
    <w:rsid w:val="005341DA"/>
    <w:rsid w:val="00534E4F"/>
    <w:rsid w:val="00536635"/>
    <w:rsid w:val="00537ADF"/>
    <w:rsid w:val="005414EF"/>
    <w:rsid w:val="00543383"/>
    <w:rsid w:val="00543E4D"/>
    <w:rsid w:val="00546861"/>
    <w:rsid w:val="00547A9D"/>
    <w:rsid w:val="00552EF5"/>
    <w:rsid w:val="00556157"/>
    <w:rsid w:val="005605E9"/>
    <w:rsid w:val="00562FC1"/>
    <w:rsid w:val="00564162"/>
    <w:rsid w:val="00564EE3"/>
    <w:rsid w:val="005803AF"/>
    <w:rsid w:val="00583C47"/>
    <w:rsid w:val="005843AB"/>
    <w:rsid w:val="0059215A"/>
    <w:rsid w:val="0059393A"/>
    <w:rsid w:val="00594952"/>
    <w:rsid w:val="005967C2"/>
    <w:rsid w:val="005A0D24"/>
    <w:rsid w:val="005A188B"/>
    <w:rsid w:val="005A24CD"/>
    <w:rsid w:val="005A37FB"/>
    <w:rsid w:val="005A3CCA"/>
    <w:rsid w:val="005A4CCF"/>
    <w:rsid w:val="005A616C"/>
    <w:rsid w:val="005A6C66"/>
    <w:rsid w:val="005A776E"/>
    <w:rsid w:val="005B06EC"/>
    <w:rsid w:val="005B073B"/>
    <w:rsid w:val="005B1EA0"/>
    <w:rsid w:val="005B20E8"/>
    <w:rsid w:val="005B3617"/>
    <w:rsid w:val="005B4954"/>
    <w:rsid w:val="005B6A2C"/>
    <w:rsid w:val="005C0EFF"/>
    <w:rsid w:val="005C3C5A"/>
    <w:rsid w:val="005C46DA"/>
    <w:rsid w:val="005C5C07"/>
    <w:rsid w:val="005C5D32"/>
    <w:rsid w:val="005D15F5"/>
    <w:rsid w:val="005D1731"/>
    <w:rsid w:val="005D2008"/>
    <w:rsid w:val="005E0012"/>
    <w:rsid w:val="005E29B1"/>
    <w:rsid w:val="005E29CF"/>
    <w:rsid w:val="005E4EF4"/>
    <w:rsid w:val="005E6CC6"/>
    <w:rsid w:val="005F327B"/>
    <w:rsid w:val="005F749F"/>
    <w:rsid w:val="00600E02"/>
    <w:rsid w:val="00603A1B"/>
    <w:rsid w:val="00605662"/>
    <w:rsid w:val="0061014F"/>
    <w:rsid w:val="006107D6"/>
    <w:rsid w:val="00611ACC"/>
    <w:rsid w:val="0061346F"/>
    <w:rsid w:val="0061349A"/>
    <w:rsid w:val="006168B1"/>
    <w:rsid w:val="00617C9D"/>
    <w:rsid w:val="00620D34"/>
    <w:rsid w:val="00622770"/>
    <w:rsid w:val="0062299B"/>
    <w:rsid w:val="00624165"/>
    <w:rsid w:val="00625F4B"/>
    <w:rsid w:val="00635D87"/>
    <w:rsid w:val="00635EC5"/>
    <w:rsid w:val="00636D1B"/>
    <w:rsid w:val="00641589"/>
    <w:rsid w:val="0064354C"/>
    <w:rsid w:val="00644286"/>
    <w:rsid w:val="00645FAD"/>
    <w:rsid w:val="00646EDB"/>
    <w:rsid w:val="00647C00"/>
    <w:rsid w:val="00651B89"/>
    <w:rsid w:val="0065603E"/>
    <w:rsid w:val="00656A2D"/>
    <w:rsid w:val="00656D16"/>
    <w:rsid w:val="006636A7"/>
    <w:rsid w:val="00664211"/>
    <w:rsid w:val="00665B19"/>
    <w:rsid w:val="006671DF"/>
    <w:rsid w:val="00681622"/>
    <w:rsid w:val="006833D8"/>
    <w:rsid w:val="006848F9"/>
    <w:rsid w:val="0068541E"/>
    <w:rsid w:val="0069050B"/>
    <w:rsid w:val="00693B05"/>
    <w:rsid w:val="00693BA7"/>
    <w:rsid w:val="006946C9"/>
    <w:rsid w:val="006968D8"/>
    <w:rsid w:val="006B1BA9"/>
    <w:rsid w:val="006B4276"/>
    <w:rsid w:val="006B6B6E"/>
    <w:rsid w:val="006C3B76"/>
    <w:rsid w:val="006C4A04"/>
    <w:rsid w:val="006D100F"/>
    <w:rsid w:val="006D542F"/>
    <w:rsid w:val="006E03DA"/>
    <w:rsid w:val="006E4ED5"/>
    <w:rsid w:val="006E7AF5"/>
    <w:rsid w:val="006E7B11"/>
    <w:rsid w:val="006F2670"/>
    <w:rsid w:val="006F63E6"/>
    <w:rsid w:val="007001CB"/>
    <w:rsid w:val="00702FA1"/>
    <w:rsid w:val="0070398E"/>
    <w:rsid w:val="00706755"/>
    <w:rsid w:val="00706FB7"/>
    <w:rsid w:val="00707629"/>
    <w:rsid w:val="007079EF"/>
    <w:rsid w:val="00713E0E"/>
    <w:rsid w:val="0071447B"/>
    <w:rsid w:val="00722BC1"/>
    <w:rsid w:val="00723690"/>
    <w:rsid w:val="00725CDB"/>
    <w:rsid w:val="00732DEA"/>
    <w:rsid w:val="00735289"/>
    <w:rsid w:val="00737C45"/>
    <w:rsid w:val="00742736"/>
    <w:rsid w:val="007429F1"/>
    <w:rsid w:val="007436EC"/>
    <w:rsid w:val="00746424"/>
    <w:rsid w:val="00755915"/>
    <w:rsid w:val="00762B53"/>
    <w:rsid w:val="007633F0"/>
    <w:rsid w:val="00763BB0"/>
    <w:rsid w:val="00766E1E"/>
    <w:rsid w:val="00774131"/>
    <w:rsid w:val="00774F6B"/>
    <w:rsid w:val="00784ADB"/>
    <w:rsid w:val="007865AB"/>
    <w:rsid w:val="00790FF7"/>
    <w:rsid w:val="00796C79"/>
    <w:rsid w:val="007A0777"/>
    <w:rsid w:val="007A2DD8"/>
    <w:rsid w:val="007A768D"/>
    <w:rsid w:val="007B1A41"/>
    <w:rsid w:val="007B3096"/>
    <w:rsid w:val="007B30C5"/>
    <w:rsid w:val="007B425D"/>
    <w:rsid w:val="007B54C0"/>
    <w:rsid w:val="007C181B"/>
    <w:rsid w:val="007C1958"/>
    <w:rsid w:val="007C380A"/>
    <w:rsid w:val="007C5A5C"/>
    <w:rsid w:val="007D178D"/>
    <w:rsid w:val="007D2C60"/>
    <w:rsid w:val="007D55DE"/>
    <w:rsid w:val="007E00ED"/>
    <w:rsid w:val="007E0956"/>
    <w:rsid w:val="007E46F4"/>
    <w:rsid w:val="007E6A76"/>
    <w:rsid w:val="007F1D89"/>
    <w:rsid w:val="007F3003"/>
    <w:rsid w:val="007F59E4"/>
    <w:rsid w:val="007F5E8D"/>
    <w:rsid w:val="007F7353"/>
    <w:rsid w:val="007F7806"/>
    <w:rsid w:val="007F79D5"/>
    <w:rsid w:val="008062DC"/>
    <w:rsid w:val="00807F9D"/>
    <w:rsid w:val="008112BF"/>
    <w:rsid w:val="00812CC3"/>
    <w:rsid w:val="00816261"/>
    <w:rsid w:val="00816930"/>
    <w:rsid w:val="00820491"/>
    <w:rsid w:val="0082222B"/>
    <w:rsid w:val="0082319E"/>
    <w:rsid w:val="00824BA0"/>
    <w:rsid w:val="00835057"/>
    <w:rsid w:val="0083634D"/>
    <w:rsid w:val="00840229"/>
    <w:rsid w:val="008415F5"/>
    <w:rsid w:val="008440AA"/>
    <w:rsid w:val="008464BA"/>
    <w:rsid w:val="008518C7"/>
    <w:rsid w:val="008564B2"/>
    <w:rsid w:val="00864182"/>
    <w:rsid w:val="00866D8E"/>
    <w:rsid w:val="008715FA"/>
    <w:rsid w:val="00871913"/>
    <w:rsid w:val="008729B0"/>
    <w:rsid w:val="00874083"/>
    <w:rsid w:val="008759D1"/>
    <w:rsid w:val="0087706C"/>
    <w:rsid w:val="00880CC3"/>
    <w:rsid w:val="008810CF"/>
    <w:rsid w:val="00884C04"/>
    <w:rsid w:val="008901C8"/>
    <w:rsid w:val="008910B8"/>
    <w:rsid w:val="00897253"/>
    <w:rsid w:val="008A0F3F"/>
    <w:rsid w:val="008A17C8"/>
    <w:rsid w:val="008A2E0D"/>
    <w:rsid w:val="008A305D"/>
    <w:rsid w:val="008A7E5C"/>
    <w:rsid w:val="008B468B"/>
    <w:rsid w:val="008B46E8"/>
    <w:rsid w:val="008B4B77"/>
    <w:rsid w:val="008B5706"/>
    <w:rsid w:val="008B5787"/>
    <w:rsid w:val="008C0264"/>
    <w:rsid w:val="008C35BB"/>
    <w:rsid w:val="008C60D8"/>
    <w:rsid w:val="008C639C"/>
    <w:rsid w:val="008D1352"/>
    <w:rsid w:val="008D1381"/>
    <w:rsid w:val="008D5B66"/>
    <w:rsid w:val="008D7D47"/>
    <w:rsid w:val="008E277F"/>
    <w:rsid w:val="008E5D06"/>
    <w:rsid w:val="008E6AD0"/>
    <w:rsid w:val="00900AEA"/>
    <w:rsid w:val="00900E67"/>
    <w:rsid w:val="0091160A"/>
    <w:rsid w:val="009124CD"/>
    <w:rsid w:val="0091290B"/>
    <w:rsid w:val="0091421E"/>
    <w:rsid w:val="00915570"/>
    <w:rsid w:val="00922520"/>
    <w:rsid w:val="0092407F"/>
    <w:rsid w:val="00931023"/>
    <w:rsid w:val="009340EE"/>
    <w:rsid w:val="00934EC1"/>
    <w:rsid w:val="009361CB"/>
    <w:rsid w:val="0094272D"/>
    <w:rsid w:val="009438F1"/>
    <w:rsid w:val="009444FE"/>
    <w:rsid w:val="009502C2"/>
    <w:rsid w:val="00951066"/>
    <w:rsid w:val="00951344"/>
    <w:rsid w:val="00951F4C"/>
    <w:rsid w:val="00955893"/>
    <w:rsid w:val="00956C1D"/>
    <w:rsid w:val="0096252D"/>
    <w:rsid w:val="00970A63"/>
    <w:rsid w:val="00970BE7"/>
    <w:rsid w:val="00973778"/>
    <w:rsid w:val="00973884"/>
    <w:rsid w:val="00981397"/>
    <w:rsid w:val="009814EF"/>
    <w:rsid w:val="00982B22"/>
    <w:rsid w:val="00986093"/>
    <w:rsid w:val="0098620D"/>
    <w:rsid w:val="0099037D"/>
    <w:rsid w:val="00992A2C"/>
    <w:rsid w:val="009944A0"/>
    <w:rsid w:val="00994F83"/>
    <w:rsid w:val="00996FC6"/>
    <w:rsid w:val="0099792D"/>
    <w:rsid w:val="00997B29"/>
    <w:rsid w:val="009A0880"/>
    <w:rsid w:val="009A486D"/>
    <w:rsid w:val="009A4D10"/>
    <w:rsid w:val="009A680D"/>
    <w:rsid w:val="009A6F8A"/>
    <w:rsid w:val="009B006C"/>
    <w:rsid w:val="009B48EB"/>
    <w:rsid w:val="009B4B9B"/>
    <w:rsid w:val="009B5345"/>
    <w:rsid w:val="009C3532"/>
    <w:rsid w:val="009C4508"/>
    <w:rsid w:val="009C537F"/>
    <w:rsid w:val="009C5FE4"/>
    <w:rsid w:val="009D095F"/>
    <w:rsid w:val="009D1CC7"/>
    <w:rsid w:val="009D4488"/>
    <w:rsid w:val="009D543C"/>
    <w:rsid w:val="009D61ED"/>
    <w:rsid w:val="009D66B5"/>
    <w:rsid w:val="009E2189"/>
    <w:rsid w:val="009E2311"/>
    <w:rsid w:val="009E6B27"/>
    <w:rsid w:val="009E7470"/>
    <w:rsid w:val="00A01DB6"/>
    <w:rsid w:val="00A0463A"/>
    <w:rsid w:val="00A1300B"/>
    <w:rsid w:val="00A208E2"/>
    <w:rsid w:val="00A2514A"/>
    <w:rsid w:val="00A26E4E"/>
    <w:rsid w:val="00A30243"/>
    <w:rsid w:val="00A322CE"/>
    <w:rsid w:val="00A403AB"/>
    <w:rsid w:val="00A40480"/>
    <w:rsid w:val="00A42741"/>
    <w:rsid w:val="00A46027"/>
    <w:rsid w:val="00A524D1"/>
    <w:rsid w:val="00A65B68"/>
    <w:rsid w:val="00A65C05"/>
    <w:rsid w:val="00A71CD9"/>
    <w:rsid w:val="00A72D6B"/>
    <w:rsid w:val="00A8145A"/>
    <w:rsid w:val="00A82070"/>
    <w:rsid w:val="00A840A6"/>
    <w:rsid w:val="00A8680F"/>
    <w:rsid w:val="00A8732F"/>
    <w:rsid w:val="00A90193"/>
    <w:rsid w:val="00A9128C"/>
    <w:rsid w:val="00A96154"/>
    <w:rsid w:val="00AA0106"/>
    <w:rsid w:val="00AA0371"/>
    <w:rsid w:val="00AA0C40"/>
    <w:rsid w:val="00AA30BE"/>
    <w:rsid w:val="00AA44D7"/>
    <w:rsid w:val="00AA541A"/>
    <w:rsid w:val="00AA6DAA"/>
    <w:rsid w:val="00AA704C"/>
    <w:rsid w:val="00AA7A70"/>
    <w:rsid w:val="00AB12F9"/>
    <w:rsid w:val="00AB1CAA"/>
    <w:rsid w:val="00AB3CEA"/>
    <w:rsid w:val="00AB5B29"/>
    <w:rsid w:val="00AB60FF"/>
    <w:rsid w:val="00AB71CD"/>
    <w:rsid w:val="00AB7662"/>
    <w:rsid w:val="00AB7F04"/>
    <w:rsid w:val="00AC23BB"/>
    <w:rsid w:val="00AC2674"/>
    <w:rsid w:val="00AC311D"/>
    <w:rsid w:val="00AD0796"/>
    <w:rsid w:val="00AD22A6"/>
    <w:rsid w:val="00AD3F59"/>
    <w:rsid w:val="00AD51B4"/>
    <w:rsid w:val="00AD66C5"/>
    <w:rsid w:val="00AE27EB"/>
    <w:rsid w:val="00AE7F8D"/>
    <w:rsid w:val="00AF12CA"/>
    <w:rsid w:val="00AF15D3"/>
    <w:rsid w:val="00AF53A5"/>
    <w:rsid w:val="00AF5A68"/>
    <w:rsid w:val="00B02416"/>
    <w:rsid w:val="00B064BD"/>
    <w:rsid w:val="00B06FE8"/>
    <w:rsid w:val="00B0764A"/>
    <w:rsid w:val="00B16A24"/>
    <w:rsid w:val="00B20964"/>
    <w:rsid w:val="00B20D45"/>
    <w:rsid w:val="00B24E21"/>
    <w:rsid w:val="00B277C7"/>
    <w:rsid w:val="00B32C80"/>
    <w:rsid w:val="00B33CAC"/>
    <w:rsid w:val="00B35958"/>
    <w:rsid w:val="00B36081"/>
    <w:rsid w:val="00B3638E"/>
    <w:rsid w:val="00B367BC"/>
    <w:rsid w:val="00B47974"/>
    <w:rsid w:val="00B52230"/>
    <w:rsid w:val="00B56180"/>
    <w:rsid w:val="00B577E2"/>
    <w:rsid w:val="00B6064C"/>
    <w:rsid w:val="00B65CD7"/>
    <w:rsid w:val="00B77EB7"/>
    <w:rsid w:val="00B80C0A"/>
    <w:rsid w:val="00B81002"/>
    <w:rsid w:val="00B84CEB"/>
    <w:rsid w:val="00B875B2"/>
    <w:rsid w:val="00B92B98"/>
    <w:rsid w:val="00B9569D"/>
    <w:rsid w:val="00B964B2"/>
    <w:rsid w:val="00B97349"/>
    <w:rsid w:val="00BA055E"/>
    <w:rsid w:val="00BB326F"/>
    <w:rsid w:val="00BC5C20"/>
    <w:rsid w:val="00BD282B"/>
    <w:rsid w:val="00BD6BA9"/>
    <w:rsid w:val="00BE06E4"/>
    <w:rsid w:val="00BE0887"/>
    <w:rsid w:val="00BE7BA7"/>
    <w:rsid w:val="00BF44D3"/>
    <w:rsid w:val="00C04A22"/>
    <w:rsid w:val="00C10F74"/>
    <w:rsid w:val="00C12824"/>
    <w:rsid w:val="00C12C38"/>
    <w:rsid w:val="00C12F12"/>
    <w:rsid w:val="00C276C9"/>
    <w:rsid w:val="00C30A71"/>
    <w:rsid w:val="00C327B9"/>
    <w:rsid w:val="00C33553"/>
    <w:rsid w:val="00C33AFF"/>
    <w:rsid w:val="00C35387"/>
    <w:rsid w:val="00C42DD5"/>
    <w:rsid w:val="00C43DFF"/>
    <w:rsid w:val="00C45522"/>
    <w:rsid w:val="00C4594E"/>
    <w:rsid w:val="00C462DC"/>
    <w:rsid w:val="00C47DB4"/>
    <w:rsid w:val="00C5172A"/>
    <w:rsid w:val="00C533D4"/>
    <w:rsid w:val="00C53D70"/>
    <w:rsid w:val="00C57835"/>
    <w:rsid w:val="00C60359"/>
    <w:rsid w:val="00C66481"/>
    <w:rsid w:val="00C67099"/>
    <w:rsid w:val="00C72654"/>
    <w:rsid w:val="00C7366A"/>
    <w:rsid w:val="00C76012"/>
    <w:rsid w:val="00C81B28"/>
    <w:rsid w:val="00C83112"/>
    <w:rsid w:val="00C83D51"/>
    <w:rsid w:val="00C874A1"/>
    <w:rsid w:val="00C9009C"/>
    <w:rsid w:val="00C93AF7"/>
    <w:rsid w:val="00CB6A38"/>
    <w:rsid w:val="00CC17D1"/>
    <w:rsid w:val="00CD2651"/>
    <w:rsid w:val="00CD30CA"/>
    <w:rsid w:val="00CD4BB4"/>
    <w:rsid w:val="00CD6B86"/>
    <w:rsid w:val="00CE0164"/>
    <w:rsid w:val="00CE6D12"/>
    <w:rsid w:val="00CF40B8"/>
    <w:rsid w:val="00CF4AFB"/>
    <w:rsid w:val="00D025A4"/>
    <w:rsid w:val="00D07F9A"/>
    <w:rsid w:val="00D112B0"/>
    <w:rsid w:val="00D1351A"/>
    <w:rsid w:val="00D15112"/>
    <w:rsid w:val="00D153B8"/>
    <w:rsid w:val="00D1624D"/>
    <w:rsid w:val="00D17F56"/>
    <w:rsid w:val="00D26437"/>
    <w:rsid w:val="00D2722D"/>
    <w:rsid w:val="00D34194"/>
    <w:rsid w:val="00D42F95"/>
    <w:rsid w:val="00D45CFF"/>
    <w:rsid w:val="00D52814"/>
    <w:rsid w:val="00D53AC1"/>
    <w:rsid w:val="00D53BFA"/>
    <w:rsid w:val="00D567D8"/>
    <w:rsid w:val="00D56FE0"/>
    <w:rsid w:val="00D61B06"/>
    <w:rsid w:val="00D6280E"/>
    <w:rsid w:val="00D654F0"/>
    <w:rsid w:val="00D70113"/>
    <w:rsid w:val="00D709B6"/>
    <w:rsid w:val="00D71584"/>
    <w:rsid w:val="00D72580"/>
    <w:rsid w:val="00D730CA"/>
    <w:rsid w:val="00D739D6"/>
    <w:rsid w:val="00D828B5"/>
    <w:rsid w:val="00D82F99"/>
    <w:rsid w:val="00D86747"/>
    <w:rsid w:val="00D878D2"/>
    <w:rsid w:val="00D91A04"/>
    <w:rsid w:val="00D922E6"/>
    <w:rsid w:val="00D93F3C"/>
    <w:rsid w:val="00D9663C"/>
    <w:rsid w:val="00DA202E"/>
    <w:rsid w:val="00DA2DBC"/>
    <w:rsid w:val="00DA5A45"/>
    <w:rsid w:val="00DA603D"/>
    <w:rsid w:val="00DB3646"/>
    <w:rsid w:val="00DB4301"/>
    <w:rsid w:val="00DB5C93"/>
    <w:rsid w:val="00DC0320"/>
    <w:rsid w:val="00DC1ECF"/>
    <w:rsid w:val="00DC2139"/>
    <w:rsid w:val="00DC6818"/>
    <w:rsid w:val="00DC737B"/>
    <w:rsid w:val="00DD20C9"/>
    <w:rsid w:val="00DD6768"/>
    <w:rsid w:val="00DE10B2"/>
    <w:rsid w:val="00DF1624"/>
    <w:rsid w:val="00DF438F"/>
    <w:rsid w:val="00DF4915"/>
    <w:rsid w:val="00DF6293"/>
    <w:rsid w:val="00E02092"/>
    <w:rsid w:val="00E04B85"/>
    <w:rsid w:val="00E070C8"/>
    <w:rsid w:val="00E07C10"/>
    <w:rsid w:val="00E2027D"/>
    <w:rsid w:val="00E20518"/>
    <w:rsid w:val="00E207ED"/>
    <w:rsid w:val="00E22248"/>
    <w:rsid w:val="00E31883"/>
    <w:rsid w:val="00E31A9A"/>
    <w:rsid w:val="00E35025"/>
    <w:rsid w:val="00E3633D"/>
    <w:rsid w:val="00E36CE8"/>
    <w:rsid w:val="00E44BEC"/>
    <w:rsid w:val="00E47FAE"/>
    <w:rsid w:val="00E51CD2"/>
    <w:rsid w:val="00E535A7"/>
    <w:rsid w:val="00E53971"/>
    <w:rsid w:val="00E56B8F"/>
    <w:rsid w:val="00E57476"/>
    <w:rsid w:val="00E57B81"/>
    <w:rsid w:val="00E60AE2"/>
    <w:rsid w:val="00E6118D"/>
    <w:rsid w:val="00E70257"/>
    <w:rsid w:val="00E72287"/>
    <w:rsid w:val="00E72ED0"/>
    <w:rsid w:val="00E8002A"/>
    <w:rsid w:val="00E81506"/>
    <w:rsid w:val="00E83555"/>
    <w:rsid w:val="00E83698"/>
    <w:rsid w:val="00E83772"/>
    <w:rsid w:val="00E8441D"/>
    <w:rsid w:val="00E8543D"/>
    <w:rsid w:val="00E97CA4"/>
    <w:rsid w:val="00EA15BF"/>
    <w:rsid w:val="00EA577B"/>
    <w:rsid w:val="00EA702B"/>
    <w:rsid w:val="00EB316F"/>
    <w:rsid w:val="00EB6882"/>
    <w:rsid w:val="00EC0D67"/>
    <w:rsid w:val="00EC1C8A"/>
    <w:rsid w:val="00ED3264"/>
    <w:rsid w:val="00ED69E9"/>
    <w:rsid w:val="00EE3209"/>
    <w:rsid w:val="00EE4C65"/>
    <w:rsid w:val="00EE5E11"/>
    <w:rsid w:val="00EF4DA7"/>
    <w:rsid w:val="00EF55C3"/>
    <w:rsid w:val="00F0011C"/>
    <w:rsid w:val="00F00805"/>
    <w:rsid w:val="00F01F2C"/>
    <w:rsid w:val="00F022E8"/>
    <w:rsid w:val="00F036FF"/>
    <w:rsid w:val="00F04AF2"/>
    <w:rsid w:val="00F05152"/>
    <w:rsid w:val="00F1648E"/>
    <w:rsid w:val="00F17E80"/>
    <w:rsid w:val="00F20AD4"/>
    <w:rsid w:val="00F223E9"/>
    <w:rsid w:val="00F232AE"/>
    <w:rsid w:val="00F2379F"/>
    <w:rsid w:val="00F24EAE"/>
    <w:rsid w:val="00F30BA4"/>
    <w:rsid w:val="00F35AE7"/>
    <w:rsid w:val="00F45BC2"/>
    <w:rsid w:val="00F460D6"/>
    <w:rsid w:val="00F513F8"/>
    <w:rsid w:val="00F51D54"/>
    <w:rsid w:val="00F56D4B"/>
    <w:rsid w:val="00F614F1"/>
    <w:rsid w:val="00F63140"/>
    <w:rsid w:val="00F633F7"/>
    <w:rsid w:val="00F65B51"/>
    <w:rsid w:val="00F67300"/>
    <w:rsid w:val="00F70B2E"/>
    <w:rsid w:val="00F7115C"/>
    <w:rsid w:val="00F74005"/>
    <w:rsid w:val="00F74170"/>
    <w:rsid w:val="00F74E8E"/>
    <w:rsid w:val="00F75B15"/>
    <w:rsid w:val="00F802ED"/>
    <w:rsid w:val="00F80E61"/>
    <w:rsid w:val="00F87124"/>
    <w:rsid w:val="00F95A6A"/>
    <w:rsid w:val="00F96164"/>
    <w:rsid w:val="00FA515E"/>
    <w:rsid w:val="00FA7B2C"/>
    <w:rsid w:val="00FB0680"/>
    <w:rsid w:val="00FB1C3D"/>
    <w:rsid w:val="00FB36BE"/>
    <w:rsid w:val="00FB670C"/>
    <w:rsid w:val="00FC0684"/>
    <w:rsid w:val="00FD19C2"/>
    <w:rsid w:val="00FD4D0D"/>
    <w:rsid w:val="00FD7304"/>
    <w:rsid w:val="00FE25BD"/>
    <w:rsid w:val="00FE3F93"/>
    <w:rsid w:val="00FE4D0C"/>
    <w:rsid w:val="00FF0F18"/>
    <w:rsid w:val="00FF11A9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55FE0-9E54-4320-B7A0-7ED53559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555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55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2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031CC-A128-49B3-BA51-69CBE43E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231</cp:revision>
  <dcterms:created xsi:type="dcterms:W3CDTF">2014-08-01T07:22:00Z</dcterms:created>
  <dcterms:modified xsi:type="dcterms:W3CDTF">2015-09-28T10:02:00Z</dcterms:modified>
</cp:coreProperties>
</file>